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F55" w:rsidRDefault="00EA0F8B" w:rsidP="00FB0571">
      <w:pPr>
        <w:snapToGrid w:val="0"/>
        <w:spacing w:afterLines="50" w:after="156" w:line="360" w:lineRule="auto"/>
        <w:jc w:val="center"/>
        <w:rPr>
          <w:rFonts w:hint="eastAsia"/>
          <w:b/>
          <w:sz w:val="32"/>
          <w:szCs w:val="32"/>
        </w:rPr>
      </w:pPr>
      <w:r w:rsidRPr="00EA0F8B">
        <w:rPr>
          <w:rFonts w:hint="eastAsia"/>
          <w:b/>
          <w:sz w:val="32"/>
          <w:szCs w:val="32"/>
        </w:rPr>
        <w:t>医用诊断螺旋计算机断层摄影装置（</w:t>
      </w:r>
      <w:r w:rsidRPr="00EA0F8B">
        <w:rPr>
          <w:rFonts w:hint="eastAsia"/>
          <w:b/>
          <w:sz w:val="32"/>
          <w:szCs w:val="32"/>
        </w:rPr>
        <w:t>CT</w:t>
      </w:r>
      <w:r w:rsidRPr="00EA0F8B">
        <w:rPr>
          <w:rFonts w:hint="eastAsia"/>
          <w:b/>
          <w:sz w:val="32"/>
          <w:szCs w:val="32"/>
        </w:rPr>
        <w:t>）放射治疗</w:t>
      </w:r>
    </w:p>
    <w:p w:rsidR="00FB0571" w:rsidRDefault="00EA0F8B" w:rsidP="00FB0571">
      <w:pPr>
        <w:snapToGrid w:val="0"/>
        <w:spacing w:afterLines="50" w:after="156" w:line="360" w:lineRule="auto"/>
        <w:jc w:val="center"/>
        <w:rPr>
          <w:rFonts w:hint="eastAsia"/>
          <w:b/>
          <w:sz w:val="32"/>
          <w:szCs w:val="32"/>
        </w:rPr>
      </w:pPr>
      <w:r w:rsidRPr="00EA0F8B">
        <w:rPr>
          <w:rFonts w:hint="eastAsia"/>
          <w:b/>
          <w:sz w:val="32"/>
          <w:szCs w:val="32"/>
        </w:rPr>
        <w:t>模拟定位</w:t>
      </w:r>
      <w:r w:rsidRPr="00EA0F8B">
        <w:rPr>
          <w:rFonts w:hint="eastAsia"/>
          <w:b/>
          <w:sz w:val="32"/>
          <w:szCs w:val="32"/>
        </w:rPr>
        <w:t>X</w:t>
      </w:r>
      <w:r>
        <w:rPr>
          <w:rFonts w:hint="eastAsia"/>
          <w:b/>
          <w:sz w:val="32"/>
          <w:szCs w:val="32"/>
        </w:rPr>
        <w:t>射线辐射源</w:t>
      </w:r>
      <w:r w:rsidR="00FB0A4A" w:rsidRPr="002A57A5">
        <w:rPr>
          <w:rFonts w:hint="eastAsia"/>
          <w:b/>
          <w:sz w:val="32"/>
          <w:szCs w:val="32"/>
        </w:rPr>
        <w:t>编写说明</w:t>
      </w:r>
    </w:p>
    <w:p w:rsidR="00FB0A4A" w:rsidRPr="00FB0571" w:rsidRDefault="00FB0A4A" w:rsidP="00FB0571">
      <w:pPr>
        <w:snapToGrid w:val="0"/>
        <w:spacing w:afterLines="50" w:after="156" w:line="360" w:lineRule="auto"/>
        <w:ind w:firstLineChars="196" w:firstLine="551"/>
        <w:rPr>
          <w:rFonts w:asciiTheme="minorEastAsia" w:eastAsiaTheme="minorEastAsia" w:hAnsiTheme="minorEastAsia"/>
          <w:b/>
          <w:sz w:val="28"/>
          <w:szCs w:val="28"/>
        </w:rPr>
      </w:pPr>
      <w:r w:rsidRPr="00FB0571">
        <w:rPr>
          <w:rFonts w:asciiTheme="minorEastAsia" w:eastAsiaTheme="minorEastAsia" w:hAnsiTheme="minorEastAsia" w:hint="eastAsia"/>
          <w:b/>
          <w:sz w:val="28"/>
          <w:szCs w:val="28"/>
        </w:rPr>
        <w:t>一</w:t>
      </w:r>
      <w:r w:rsidR="00FB0571">
        <w:rPr>
          <w:rFonts w:asciiTheme="minorEastAsia" w:eastAsiaTheme="minorEastAsia" w:hAnsiTheme="minorEastAsia" w:hint="eastAsia"/>
          <w:b/>
          <w:sz w:val="28"/>
          <w:szCs w:val="28"/>
        </w:rPr>
        <w:t>、</w:t>
      </w:r>
      <w:r w:rsidRPr="00FB0571">
        <w:rPr>
          <w:rFonts w:asciiTheme="minorEastAsia" w:eastAsiaTheme="minorEastAsia" w:hAnsiTheme="minorEastAsia"/>
          <w:b/>
          <w:sz w:val="28"/>
          <w:szCs w:val="28"/>
        </w:rPr>
        <w:t>任务来源</w:t>
      </w:r>
    </w:p>
    <w:p w:rsidR="00FB0A4A" w:rsidRPr="00FB0571" w:rsidRDefault="00EA0F8B" w:rsidP="00FB0571">
      <w:pPr>
        <w:snapToGri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B0571">
        <w:rPr>
          <w:rFonts w:asciiTheme="minorEastAsia" w:eastAsiaTheme="minorEastAsia" w:hAnsiTheme="minorEastAsia" w:hint="eastAsia"/>
          <w:sz w:val="28"/>
          <w:szCs w:val="28"/>
        </w:rPr>
        <w:t>医用诊断螺旋计算机断层摄影装置（CT）放射治疗模拟定位X射线辐射源（以下简称CT</w:t>
      </w:r>
      <w:r w:rsidR="007946AE" w:rsidRPr="00FB0571">
        <w:rPr>
          <w:rFonts w:asciiTheme="minorEastAsia" w:eastAsiaTheme="minorEastAsia" w:hAnsiTheme="minorEastAsia" w:hint="eastAsia"/>
          <w:sz w:val="28"/>
          <w:szCs w:val="28"/>
        </w:rPr>
        <w:t>模拟</w:t>
      </w:r>
      <w:r w:rsidRPr="00FB0571">
        <w:rPr>
          <w:rFonts w:asciiTheme="minorEastAsia" w:eastAsiaTheme="minorEastAsia" w:hAnsiTheme="minorEastAsia" w:hint="eastAsia"/>
          <w:sz w:val="28"/>
          <w:szCs w:val="28"/>
        </w:rPr>
        <w:t>定位机），</w:t>
      </w:r>
      <w:r w:rsidR="00474C00" w:rsidRPr="00FB0571">
        <w:rPr>
          <w:rFonts w:asciiTheme="minorEastAsia" w:eastAsiaTheme="minorEastAsia" w:hAnsiTheme="minorEastAsia" w:hint="eastAsia"/>
          <w:sz w:val="28"/>
          <w:szCs w:val="28"/>
        </w:rPr>
        <w:t>在现代放疗中提供肿瘤的定位和简单的治疗计划设计，为用户提供影像融合的功能，它参与到放射治疗的全过程，并确保了先进的肿瘤放射治疗技术的准确实施，因此放射治疗质量的提高离不开放射治疗CT模拟定位机的质量控制，没有质量控制的放疗模拟是没有精确度可言的，更谈不上病人的安全保障。</w:t>
      </w:r>
      <w:r w:rsidR="00FB0A4A" w:rsidRPr="00FB0571">
        <w:rPr>
          <w:rFonts w:asciiTheme="minorEastAsia" w:eastAsiaTheme="minorEastAsia" w:hAnsiTheme="minorEastAsia" w:hint="eastAsia"/>
          <w:sz w:val="28"/>
          <w:szCs w:val="28"/>
        </w:rPr>
        <w:t>其计量性能与辐射剂量大小与患者的安全密不可分，因此有必要开展检定以保障量值的统一。</w:t>
      </w:r>
    </w:p>
    <w:p w:rsidR="00FB0A4A" w:rsidRPr="00FB0571" w:rsidRDefault="00474C00" w:rsidP="00FB0571">
      <w:pPr>
        <w:snapToGrid w:val="0"/>
        <w:spacing w:line="360" w:lineRule="auto"/>
        <w:ind w:firstLine="480"/>
        <w:rPr>
          <w:rFonts w:asciiTheme="minorEastAsia" w:eastAsiaTheme="minorEastAsia" w:hAnsiTheme="minorEastAsia"/>
          <w:sz w:val="28"/>
          <w:szCs w:val="28"/>
        </w:rPr>
      </w:pPr>
      <w:r w:rsidRPr="00FB0571">
        <w:rPr>
          <w:rFonts w:asciiTheme="minorEastAsia" w:eastAsiaTheme="minorEastAsia" w:hAnsiTheme="minorEastAsia" w:hint="eastAsia"/>
          <w:sz w:val="28"/>
          <w:szCs w:val="28"/>
        </w:rPr>
        <w:t>放射治疗</w:t>
      </w:r>
      <w:r w:rsidR="006215A6" w:rsidRPr="00FB0571">
        <w:rPr>
          <w:rFonts w:asciiTheme="minorEastAsia" w:eastAsiaTheme="minorEastAsia" w:hAnsiTheme="minorEastAsia" w:hint="eastAsia"/>
          <w:sz w:val="28"/>
          <w:szCs w:val="28"/>
        </w:rPr>
        <w:t>CT模拟定位机</w:t>
      </w:r>
      <w:r w:rsidR="00FB0A4A" w:rsidRPr="00FB0571">
        <w:rPr>
          <w:rFonts w:asciiTheme="minorEastAsia" w:eastAsiaTheme="minorEastAsia" w:hAnsiTheme="minorEastAsia" w:hint="eastAsia"/>
          <w:sz w:val="28"/>
          <w:szCs w:val="28"/>
        </w:rPr>
        <w:t>主要</w:t>
      </w:r>
      <w:r w:rsidR="003149DF" w:rsidRPr="00FB0571">
        <w:rPr>
          <w:rFonts w:asciiTheme="minorEastAsia" w:eastAsiaTheme="minorEastAsia" w:hAnsiTheme="minorEastAsia" w:hint="eastAsia"/>
          <w:sz w:val="28"/>
          <w:szCs w:val="28"/>
        </w:rPr>
        <w:t>由X射线管、高压发生器、探测器、计算机成像系统、控制装置</w:t>
      </w:r>
      <w:r w:rsidRPr="00FB0571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3149DF" w:rsidRPr="00FB0571">
        <w:rPr>
          <w:rFonts w:asciiTheme="minorEastAsia" w:eastAsiaTheme="minorEastAsia" w:hAnsiTheme="minorEastAsia" w:hint="eastAsia"/>
          <w:sz w:val="28"/>
          <w:szCs w:val="28"/>
        </w:rPr>
        <w:t>诊断床</w:t>
      </w:r>
      <w:r w:rsidRPr="00FB0571">
        <w:rPr>
          <w:rFonts w:asciiTheme="minorEastAsia" w:eastAsiaTheme="minorEastAsia" w:hAnsiTheme="minorEastAsia" w:hint="eastAsia"/>
          <w:sz w:val="28"/>
          <w:szCs w:val="28"/>
        </w:rPr>
        <w:t>和激光定位装置</w:t>
      </w:r>
      <w:r w:rsidR="003149DF" w:rsidRPr="00FB0571">
        <w:rPr>
          <w:rFonts w:asciiTheme="minorEastAsia" w:eastAsiaTheme="minorEastAsia" w:hAnsiTheme="minorEastAsia" w:hint="eastAsia"/>
          <w:sz w:val="28"/>
          <w:szCs w:val="28"/>
        </w:rPr>
        <w:t>等组成。</w:t>
      </w:r>
      <w:r w:rsidR="00C00EBF" w:rsidRPr="00FB0571">
        <w:rPr>
          <w:rFonts w:asciiTheme="minorEastAsia" w:eastAsiaTheme="minorEastAsia" w:hAnsiTheme="minorEastAsia" w:hint="eastAsia"/>
          <w:sz w:val="28"/>
          <w:szCs w:val="28"/>
        </w:rPr>
        <w:t>实际上就是螺旋CT机加三维激光定位系统，</w:t>
      </w:r>
      <w:r w:rsidR="003149DF" w:rsidRPr="00FB0571">
        <w:rPr>
          <w:rFonts w:asciiTheme="minorEastAsia" w:eastAsiaTheme="minorEastAsia" w:hAnsiTheme="minorEastAsia" w:hint="eastAsia"/>
          <w:sz w:val="28"/>
          <w:szCs w:val="28"/>
        </w:rPr>
        <w:t>它</w:t>
      </w:r>
      <w:r w:rsidR="006030C9" w:rsidRPr="00FB0571">
        <w:rPr>
          <w:rFonts w:asciiTheme="minorEastAsia" w:eastAsiaTheme="minorEastAsia" w:hAnsiTheme="minorEastAsia" w:hint="eastAsia"/>
          <w:sz w:val="28"/>
          <w:szCs w:val="28"/>
        </w:rPr>
        <w:t>的基本原理是在患者体外建立一个相对空间的坐标系，利用计算机三维重建技术，将患者CT图像进行三维重建，计算出靶区与周围正常组织的相对空间关系，使肿瘤受到最佳剂量照射的同时，使周围正常组织、器官仅受到很小的可逆性损伤，提高放疗疗效。</w:t>
      </w:r>
    </w:p>
    <w:p w:rsidR="00F00509" w:rsidRPr="00FB0571" w:rsidRDefault="00114C09" w:rsidP="00FB0571">
      <w:pPr>
        <w:snapToGrid w:val="0"/>
        <w:spacing w:line="360" w:lineRule="auto"/>
        <w:ind w:firstLineChars="200" w:firstLine="560"/>
        <w:rPr>
          <w:rFonts w:asciiTheme="minorEastAsia" w:eastAsiaTheme="minorEastAsia" w:hAnsiTheme="minorEastAsia" w:cs="Arial"/>
          <w:sz w:val="28"/>
          <w:szCs w:val="28"/>
        </w:rPr>
      </w:pPr>
      <w:r w:rsidRPr="00FB0571">
        <w:rPr>
          <w:rFonts w:asciiTheme="minorEastAsia" w:eastAsiaTheme="minorEastAsia" w:hAnsiTheme="minorEastAsia" w:hint="eastAsia"/>
          <w:sz w:val="28"/>
          <w:szCs w:val="28"/>
        </w:rPr>
        <w:t>放射治疗</w:t>
      </w:r>
      <w:r w:rsidR="006215A6" w:rsidRPr="00FB0571">
        <w:rPr>
          <w:rFonts w:asciiTheme="minorEastAsia" w:eastAsiaTheme="minorEastAsia" w:hAnsiTheme="minorEastAsia" w:hint="eastAsia"/>
          <w:sz w:val="28"/>
          <w:szCs w:val="28"/>
        </w:rPr>
        <w:t>CT模拟定位机</w:t>
      </w:r>
      <w:r w:rsidRPr="00FB0571">
        <w:rPr>
          <w:rFonts w:asciiTheme="minorEastAsia" w:eastAsiaTheme="minorEastAsia" w:hAnsiTheme="minorEastAsia" w:hint="eastAsia"/>
          <w:sz w:val="28"/>
          <w:szCs w:val="28"/>
        </w:rPr>
        <w:t>检定规程的制订</w:t>
      </w:r>
      <w:r w:rsidR="003026D2" w:rsidRPr="00FB0571">
        <w:rPr>
          <w:rFonts w:asciiTheme="minorEastAsia" w:eastAsiaTheme="minorEastAsia" w:hAnsiTheme="minorEastAsia" w:hint="eastAsia"/>
          <w:sz w:val="28"/>
          <w:szCs w:val="28"/>
        </w:rPr>
        <w:t>项目是</w:t>
      </w:r>
      <w:r w:rsidR="00F00509" w:rsidRPr="00FB0571">
        <w:rPr>
          <w:rFonts w:asciiTheme="minorEastAsia" w:eastAsiaTheme="minorEastAsia" w:hAnsiTheme="minorEastAsia" w:cs="Arial" w:hint="eastAsia"/>
          <w:sz w:val="28"/>
          <w:szCs w:val="28"/>
        </w:rPr>
        <w:t>技术委员会于****年*月提出了制定《医用诊断螺旋计算机断层摄影装置（CT）放射治疗模拟定位X射线辐射源》的申请，2013年负责起草单位调整为福建省计量科学研究院。国家质监总局在国</w:t>
      </w:r>
      <w:proofErr w:type="gramStart"/>
      <w:r w:rsidR="00F00509" w:rsidRPr="00FB0571">
        <w:rPr>
          <w:rFonts w:asciiTheme="minorEastAsia" w:eastAsiaTheme="minorEastAsia" w:hAnsiTheme="minorEastAsia" w:cs="Arial" w:hint="eastAsia"/>
          <w:sz w:val="28"/>
          <w:szCs w:val="28"/>
        </w:rPr>
        <w:t>质检量函</w:t>
      </w:r>
      <w:proofErr w:type="gramEnd"/>
      <w:r w:rsidR="00F00509" w:rsidRPr="00FB0571">
        <w:rPr>
          <w:rFonts w:asciiTheme="minorEastAsia" w:eastAsiaTheme="minorEastAsia" w:hAnsiTheme="minorEastAsia" w:cs="Arial" w:hint="eastAsia"/>
          <w:sz w:val="28"/>
          <w:szCs w:val="28"/>
        </w:rPr>
        <w:t>[2018]**号质检总局关于国家计量技术法规修订计划的通知中下达了《医用诊断螺旋计算机断层摄影装置（CT）放射治疗模拟定位X射线辐射源》制定</w:t>
      </w:r>
      <w:r w:rsidR="00F00509" w:rsidRPr="00FB0571">
        <w:rPr>
          <w:rFonts w:asciiTheme="minorEastAsia" w:eastAsiaTheme="minorEastAsia" w:hAnsiTheme="minorEastAsia" w:cs="Arial" w:hint="eastAsia"/>
          <w:sz w:val="28"/>
          <w:szCs w:val="28"/>
        </w:rPr>
        <w:lastRenderedPageBreak/>
        <w:t>计划，由福建省计量科学研究院负责起草，完成期限</w:t>
      </w:r>
      <w:r w:rsidR="006215A6" w:rsidRPr="00FB0571">
        <w:rPr>
          <w:rFonts w:asciiTheme="minorEastAsia" w:eastAsiaTheme="minorEastAsia" w:hAnsiTheme="minorEastAsia" w:cs="Arial" w:hint="eastAsia"/>
          <w:sz w:val="28"/>
          <w:szCs w:val="28"/>
        </w:rPr>
        <w:t>：</w:t>
      </w:r>
      <w:r w:rsidR="00F00509" w:rsidRPr="00FB0571">
        <w:rPr>
          <w:rFonts w:asciiTheme="minorEastAsia" w:eastAsiaTheme="minorEastAsia" w:hAnsiTheme="minorEastAsia" w:cs="Arial" w:hint="eastAsia"/>
          <w:sz w:val="28"/>
          <w:szCs w:val="28"/>
        </w:rPr>
        <w:t>2018年完成报批稿。</w:t>
      </w:r>
    </w:p>
    <w:p w:rsidR="00FB0A4A" w:rsidRPr="00FB0571" w:rsidRDefault="00FB0A4A" w:rsidP="00FB0571">
      <w:pPr>
        <w:snapToGrid w:val="0"/>
        <w:spacing w:line="360" w:lineRule="auto"/>
        <w:ind w:firstLineChars="200" w:firstLine="560"/>
        <w:rPr>
          <w:rFonts w:asciiTheme="minorEastAsia" w:eastAsiaTheme="minorEastAsia" w:hAnsiTheme="minorEastAsia" w:cs="Arial"/>
          <w:sz w:val="28"/>
          <w:szCs w:val="28"/>
        </w:rPr>
      </w:pPr>
      <w:r w:rsidRPr="00FB0571">
        <w:rPr>
          <w:rFonts w:asciiTheme="minorEastAsia" w:eastAsiaTheme="minorEastAsia" w:hAnsiTheme="minorEastAsia" w:hint="eastAsia"/>
          <w:sz w:val="28"/>
          <w:szCs w:val="28"/>
        </w:rPr>
        <w:t>由</w:t>
      </w:r>
      <w:r w:rsidR="00114C09" w:rsidRPr="00FB0571">
        <w:rPr>
          <w:rFonts w:asciiTheme="minorEastAsia" w:eastAsiaTheme="minorEastAsia" w:hAnsiTheme="minorEastAsia" w:cs="Arial" w:hint="eastAsia"/>
          <w:sz w:val="28"/>
          <w:szCs w:val="28"/>
        </w:rPr>
        <w:t>福建省</w:t>
      </w:r>
      <w:r w:rsidRPr="00FB0571">
        <w:rPr>
          <w:rFonts w:asciiTheme="minorEastAsia" w:eastAsiaTheme="minorEastAsia" w:hAnsiTheme="minorEastAsia" w:cs="Arial" w:hint="eastAsia"/>
          <w:sz w:val="28"/>
          <w:szCs w:val="28"/>
        </w:rPr>
        <w:t>计量科学研究院</w:t>
      </w:r>
      <w:r w:rsidR="00135A65" w:rsidRPr="00FB0571">
        <w:rPr>
          <w:rFonts w:asciiTheme="minorEastAsia" w:eastAsiaTheme="minorEastAsia" w:hAnsiTheme="minorEastAsia" w:cs="Arial" w:hint="eastAsia"/>
          <w:sz w:val="28"/>
          <w:szCs w:val="28"/>
        </w:rPr>
        <w:t>为规程第一起草单位，中国测试技术研究院负责</w:t>
      </w:r>
      <w:proofErr w:type="gramStart"/>
      <w:r w:rsidR="00135A65" w:rsidRPr="00FB0571">
        <w:rPr>
          <w:rFonts w:asciiTheme="minorEastAsia" w:eastAsiaTheme="minorEastAsia" w:hAnsiTheme="minorEastAsia" w:cs="Arial" w:hint="eastAsia"/>
          <w:sz w:val="28"/>
          <w:szCs w:val="28"/>
        </w:rPr>
        <w:t>定位模体研制</w:t>
      </w:r>
      <w:proofErr w:type="gramEnd"/>
      <w:r w:rsidR="00135A65" w:rsidRPr="00FB0571">
        <w:rPr>
          <w:rFonts w:asciiTheme="minorEastAsia" w:eastAsiaTheme="minorEastAsia" w:hAnsiTheme="minorEastAsia" w:cs="Arial" w:hint="eastAsia"/>
          <w:sz w:val="28"/>
          <w:szCs w:val="28"/>
        </w:rPr>
        <w:t>。参加起草的还有中国计量大学、南方医科大学</w:t>
      </w:r>
      <w:r w:rsidR="00DC74D9" w:rsidRPr="00FB0571">
        <w:rPr>
          <w:rFonts w:asciiTheme="minorEastAsia" w:eastAsiaTheme="minorEastAsia" w:hAnsiTheme="minorEastAsia" w:cs="Arial" w:hint="eastAsia"/>
          <w:sz w:val="28"/>
          <w:szCs w:val="28"/>
        </w:rPr>
        <w:t>等</w:t>
      </w:r>
      <w:r w:rsidR="00135A65" w:rsidRPr="00FB0571">
        <w:rPr>
          <w:rFonts w:asciiTheme="minorEastAsia" w:eastAsiaTheme="minorEastAsia" w:hAnsiTheme="minorEastAsia" w:cs="Arial" w:hint="eastAsia"/>
          <w:sz w:val="28"/>
          <w:szCs w:val="28"/>
        </w:rPr>
        <w:t>，共</w:t>
      </w:r>
      <w:r w:rsidR="00DC74D9" w:rsidRPr="00FB0571">
        <w:rPr>
          <w:rFonts w:asciiTheme="minorEastAsia" w:eastAsiaTheme="minorEastAsia" w:hAnsiTheme="minorEastAsia" w:cs="Arial" w:hint="eastAsia"/>
          <w:sz w:val="28"/>
          <w:szCs w:val="28"/>
        </w:rPr>
        <w:t>4家单位</w:t>
      </w:r>
      <w:r w:rsidR="00135A65" w:rsidRPr="00FB0571">
        <w:rPr>
          <w:rFonts w:asciiTheme="minorEastAsia" w:eastAsiaTheme="minorEastAsia" w:hAnsiTheme="minorEastAsia" w:cs="Arial" w:hint="eastAsia"/>
          <w:sz w:val="28"/>
          <w:szCs w:val="28"/>
        </w:rPr>
        <w:t>共同</w:t>
      </w:r>
      <w:r w:rsidRPr="00FB0571">
        <w:rPr>
          <w:rFonts w:asciiTheme="minorEastAsia" w:eastAsiaTheme="minorEastAsia" w:hAnsiTheme="minorEastAsia" w:cs="Arial" w:hint="eastAsia"/>
          <w:sz w:val="28"/>
          <w:szCs w:val="28"/>
        </w:rPr>
        <w:t>起草</w:t>
      </w:r>
      <w:r w:rsidR="00135A65" w:rsidRPr="00FB0571">
        <w:rPr>
          <w:rFonts w:asciiTheme="minorEastAsia" w:eastAsiaTheme="minorEastAsia" w:hAnsiTheme="minorEastAsia" w:cs="Arial" w:hint="eastAsia"/>
          <w:sz w:val="28"/>
          <w:szCs w:val="28"/>
        </w:rPr>
        <w:t>了</w:t>
      </w:r>
      <w:r w:rsidRPr="00FB0571">
        <w:rPr>
          <w:rFonts w:asciiTheme="minorEastAsia" w:eastAsiaTheme="minorEastAsia" w:hAnsiTheme="minorEastAsia" w:hint="eastAsia"/>
          <w:sz w:val="28"/>
          <w:szCs w:val="28"/>
        </w:rPr>
        <w:t>《</w:t>
      </w:r>
      <w:r w:rsidR="00135A65" w:rsidRPr="00FB0571">
        <w:rPr>
          <w:rFonts w:asciiTheme="minorEastAsia" w:eastAsiaTheme="minorEastAsia" w:hAnsiTheme="minorEastAsia" w:hint="eastAsia"/>
          <w:sz w:val="28"/>
          <w:szCs w:val="28"/>
        </w:rPr>
        <w:t>医用诊断螺旋计算机断层摄影装置（CT）放射治疗模拟定位X射线辐射源</w:t>
      </w:r>
      <w:r w:rsidRPr="00FB0571">
        <w:rPr>
          <w:rFonts w:asciiTheme="minorEastAsia" w:eastAsiaTheme="minorEastAsia" w:hAnsiTheme="minorEastAsia" w:hint="eastAsia"/>
          <w:sz w:val="28"/>
          <w:szCs w:val="28"/>
        </w:rPr>
        <w:t>》</w:t>
      </w:r>
      <w:r w:rsidR="00135A65" w:rsidRPr="00FB0571">
        <w:rPr>
          <w:rFonts w:asciiTheme="minorEastAsia" w:eastAsiaTheme="minorEastAsia" w:hAnsiTheme="minorEastAsia" w:hint="eastAsia"/>
          <w:sz w:val="28"/>
          <w:szCs w:val="28"/>
        </w:rPr>
        <w:t>国家计量检定规程</w:t>
      </w:r>
      <w:r w:rsidRPr="00FB0571">
        <w:rPr>
          <w:rFonts w:asciiTheme="minorEastAsia" w:eastAsiaTheme="minorEastAsia" w:hAnsiTheme="minorEastAsia" w:cs="Arial" w:hint="eastAsia"/>
          <w:sz w:val="28"/>
          <w:szCs w:val="28"/>
        </w:rPr>
        <w:t>。</w:t>
      </w:r>
    </w:p>
    <w:p w:rsidR="00F00509" w:rsidRPr="00FB0571" w:rsidRDefault="00FE11AD" w:rsidP="00FB0571">
      <w:pPr>
        <w:adjustRightInd w:val="0"/>
        <w:snapToGrid w:val="0"/>
        <w:spacing w:beforeLines="50" w:before="156" w:line="360" w:lineRule="auto"/>
        <w:ind w:firstLineChars="196" w:firstLine="551"/>
        <w:rPr>
          <w:rFonts w:asciiTheme="minorEastAsia" w:eastAsiaTheme="minorEastAsia" w:hAnsiTheme="minorEastAsia"/>
          <w:b/>
          <w:sz w:val="28"/>
          <w:szCs w:val="28"/>
        </w:rPr>
      </w:pPr>
      <w:r w:rsidRPr="00FB0571">
        <w:rPr>
          <w:rFonts w:asciiTheme="minorEastAsia" w:eastAsiaTheme="minorEastAsia" w:hAnsiTheme="minorEastAsia" w:hint="eastAsia"/>
          <w:b/>
          <w:sz w:val="28"/>
          <w:szCs w:val="28"/>
        </w:rPr>
        <w:t>二</w:t>
      </w:r>
      <w:r w:rsidR="00FB0571">
        <w:rPr>
          <w:rFonts w:asciiTheme="minorEastAsia" w:eastAsiaTheme="minorEastAsia" w:hAnsiTheme="minorEastAsia" w:hint="eastAsia"/>
          <w:b/>
          <w:sz w:val="28"/>
          <w:szCs w:val="28"/>
        </w:rPr>
        <w:t>、</w:t>
      </w:r>
      <w:r w:rsidR="00F00509" w:rsidRPr="00FB0571">
        <w:rPr>
          <w:rFonts w:asciiTheme="minorEastAsia" w:eastAsiaTheme="minorEastAsia" w:hAnsiTheme="minorEastAsia" w:hint="eastAsia"/>
          <w:b/>
          <w:sz w:val="28"/>
          <w:szCs w:val="28"/>
        </w:rPr>
        <w:t>编写过程</w:t>
      </w:r>
    </w:p>
    <w:p w:rsidR="00F20C57" w:rsidRPr="00FB0571" w:rsidRDefault="00C174B6" w:rsidP="00FB0571">
      <w:pPr>
        <w:adjustRightInd w:val="0"/>
        <w:snapToGrid w:val="0"/>
        <w:spacing w:beforeLines="50" w:before="156" w:line="360" w:lineRule="auto"/>
        <w:ind w:firstLineChars="200" w:firstLine="560"/>
        <w:rPr>
          <w:rFonts w:asciiTheme="minorEastAsia" w:eastAsiaTheme="minorEastAsia" w:hAnsiTheme="minorEastAsia" w:cs="Arial"/>
          <w:color w:val="FF0000"/>
          <w:sz w:val="28"/>
          <w:szCs w:val="28"/>
        </w:rPr>
      </w:pPr>
      <w:r w:rsidRPr="00FB0571">
        <w:rPr>
          <w:rFonts w:asciiTheme="minorEastAsia" w:eastAsiaTheme="minorEastAsia" w:hAnsiTheme="minorEastAsia" w:cs="Arial" w:hint="eastAsia"/>
          <w:color w:val="000000" w:themeColor="text1"/>
          <w:sz w:val="28"/>
          <w:szCs w:val="28"/>
        </w:rPr>
        <w:t>《医用诊断螺旋计算机断层摄影装置（CT）放射治疗模拟定位X射线辐射源》</w:t>
      </w:r>
      <w:r w:rsidR="00F20C57" w:rsidRPr="00FB0571">
        <w:rPr>
          <w:rFonts w:asciiTheme="minorEastAsia" w:eastAsiaTheme="minorEastAsia" w:hAnsiTheme="minorEastAsia" w:cs="Arial" w:hint="eastAsia"/>
          <w:color w:val="000000" w:themeColor="text1"/>
          <w:sz w:val="28"/>
          <w:szCs w:val="28"/>
        </w:rPr>
        <w:t>国家计量检定规程</w:t>
      </w:r>
      <w:r w:rsidR="00F00509" w:rsidRPr="00FB0571">
        <w:rPr>
          <w:rFonts w:asciiTheme="minorEastAsia" w:eastAsiaTheme="minorEastAsia" w:hAnsiTheme="minorEastAsia" w:cs="Arial" w:hint="eastAsia"/>
          <w:color w:val="000000" w:themeColor="text1"/>
          <w:sz w:val="28"/>
          <w:szCs w:val="28"/>
        </w:rPr>
        <w:t>由</w:t>
      </w:r>
      <w:r w:rsidRPr="00FB0571">
        <w:rPr>
          <w:rFonts w:asciiTheme="minorEastAsia" w:eastAsiaTheme="minorEastAsia" w:hAnsiTheme="minorEastAsia" w:cs="Arial" w:hint="eastAsia"/>
          <w:color w:val="000000" w:themeColor="text1"/>
          <w:sz w:val="28"/>
          <w:szCs w:val="28"/>
        </w:rPr>
        <w:t>福建省计量科学研究院</w:t>
      </w:r>
      <w:r w:rsidR="007946AE" w:rsidRPr="00FB0571">
        <w:rPr>
          <w:rFonts w:asciiTheme="minorEastAsia" w:eastAsiaTheme="minorEastAsia" w:hAnsiTheme="minorEastAsia" w:cs="Arial" w:hint="eastAsia"/>
          <w:color w:val="000000" w:themeColor="text1"/>
          <w:sz w:val="28"/>
          <w:szCs w:val="28"/>
        </w:rPr>
        <w:t>负责。CT模拟定位机</w:t>
      </w:r>
      <w:proofErr w:type="gramStart"/>
      <w:r w:rsidR="007946AE" w:rsidRPr="00FB0571">
        <w:rPr>
          <w:rFonts w:asciiTheme="minorEastAsia" w:eastAsiaTheme="minorEastAsia" w:hAnsiTheme="minorEastAsia" w:cs="Arial" w:hint="eastAsia"/>
          <w:color w:val="000000" w:themeColor="text1"/>
          <w:sz w:val="28"/>
          <w:szCs w:val="28"/>
        </w:rPr>
        <w:t>定位模体研制</w:t>
      </w:r>
      <w:proofErr w:type="gramEnd"/>
      <w:r w:rsidR="00F00509" w:rsidRPr="00FB0571">
        <w:rPr>
          <w:rFonts w:asciiTheme="minorEastAsia" w:eastAsiaTheme="minorEastAsia" w:hAnsiTheme="minorEastAsia" w:cs="Arial" w:hint="eastAsia"/>
          <w:color w:val="000000" w:themeColor="text1"/>
          <w:sz w:val="28"/>
          <w:szCs w:val="28"/>
        </w:rPr>
        <w:t>由</w:t>
      </w:r>
      <w:r w:rsidR="007946AE" w:rsidRPr="00FB0571">
        <w:rPr>
          <w:rFonts w:asciiTheme="minorEastAsia" w:eastAsiaTheme="minorEastAsia" w:hAnsiTheme="minorEastAsia" w:cs="Arial" w:hint="eastAsia"/>
          <w:color w:val="000000" w:themeColor="text1"/>
          <w:sz w:val="28"/>
          <w:szCs w:val="28"/>
        </w:rPr>
        <w:t>中国测试技术研究院负责，</w:t>
      </w:r>
      <w:proofErr w:type="gramStart"/>
      <w:r w:rsidR="007946AE" w:rsidRPr="00FB0571">
        <w:rPr>
          <w:rFonts w:asciiTheme="minorEastAsia" w:eastAsiaTheme="minorEastAsia" w:hAnsiTheme="minorEastAsia" w:cs="Arial" w:hint="eastAsia"/>
          <w:color w:val="000000" w:themeColor="text1"/>
          <w:sz w:val="28"/>
          <w:szCs w:val="28"/>
        </w:rPr>
        <w:t>定位模体于</w:t>
      </w:r>
      <w:proofErr w:type="gramEnd"/>
      <w:r w:rsidR="007946AE" w:rsidRPr="00FB0571">
        <w:rPr>
          <w:rFonts w:asciiTheme="minorEastAsia" w:eastAsiaTheme="minorEastAsia" w:hAnsiTheme="minorEastAsia" w:cs="Arial" w:hint="eastAsia"/>
          <w:color w:val="000000" w:themeColor="text1"/>
          <w:sz w:val="28"/>
          <w:szCs w:val="28"/>
        </w:rPr>
        <w:t>2018年1月研制完成并产业化。</w:t>
      </w:r>
      <w:r w:rsidR="0051145B" w:rsidRPr="00FB0571">
        <w:rPr>
          <w:rFonts w:asciiTheme="minorEastAsia" w:eastAsiaTheme="minorEastAsia" w:hAnsiTheme="minorEastAsia" w:cs="Arial" w:hint="eastAsia"/>
          <w:color w:val="000000" w:themeColor="text1"/>
          <w:sz w:val="28"/>
          <w:szCs w:val="28"/>
        </w:rPr>
        <w:t>中国测试技术研究院在规程编制、</w:t>
      </w:r>
      <w:proofErr w:type="gramStart"/>
      <w:r w:rsidR="0051145B" w:rsidRPr="00FB0571">
        <w:rPr>
          <w:rFonts w:asciiTheme="minorEastAsia" w:eastAsiaTheme="minorEastAsia" w:hAnsiTheme="minorEastAsia" w:cs="Arial" w:hint="eastAsia"/>
          <w:color w:val="000000" w:themeColor="text1"/>
          <w:sz w:val="28"/>
          <w:szCs w:val="28"/>
        </w:rPr>
        <w:t>模体研制</w:t>
      </w:r>
      <w:proofErr w:type="gramEnd"/>
      <w:r w:rsidR="0051145B" w:rsidRPr="00FB0571">
        <w:rPr>
          <w:rFonts w:asciiTheme="minorEastAsia" w:eastAsiaTheme="minorEastAsia" w:hAnsiTheme="minorEastAsia" w:cs="Arial" w:hint="eastAsia"/>
          <w:color w:val="000000" w:themeColor="text1"/>
          <w:sz w:val="28"/>
          <w:szCs w:val="28"/>
        </w:rPr>
        <w:t>、验证试验等全过程起到关键作用，</w:t>
      </w:r>
      <w:r w:rsidR="007946AE" w:rsidRPr="00FB0571">
        <w:rPr>
          <w:rFonts w:asciiTheme="minorEastAsia" w:eastAsiaTheme="minorEastAsia" w:hAnsiTheme="minorEastAsia" w:cs="Arial" w:hint="eastAsia"/>
          <w:color w:val="000000" w:themeColor="text1"/>
          <w:sz w:val="28"/>
          <w:szCs w:val="28"/>
        </w:rPr>
        <w:t>中国计量大学在</w:t>
      </w:r>
      <w:r w:rsidR="0051145B" w:rsidRPr="00FB0571">
        <w:rPr>
          <w:rFonts w:asciiTheme="minorEastAsia" w:eastAsiaTheme="minorEastAsia" w:hAnsiTheme="minorEastAsia" w:cs="Arial" w:hint="eastAsia"/>
          <w:color w:val="000000" w:themeColor="text1"/>
          <w:sz w:val="28"/>
          <w:szCs w:val="28"/>
        </w:rPr>
        <w:t>AAPM RPT_83 CT放射治疗模拟定位机和CT模拟定位过程的质量保证（Quality assurance for computed-tomography simulators and the computed tomography-simulation process）</w:t>
      </w:r>
      <w:r w:rsidR="007946AE" w:rsidRPr="00FB0571">
        <w:rPr>
          <w:rFonts w:asciiTheme="minorEastAsia" w:eastAsiaTheme="minorEastAsia" w:hAnsiTheme="minorEastAsia" w:cs="Arial" w:hint="eastAsia"/>
          <w:color w:val="000000" w:themeColor="text1"/>
          <w:sz w:val="28"/>
          <w:szCs w:val="28"/>
        </w:rPr>
        <w:t>国际标准的翻译、</w:t>
      </w:r>
      <w:r w:rsidR="0051145B" w:rsidRPr="00FB0571">
        <w:rPr>
          <w:rFonts w:asciiTheme="minorEastAsia" w:eastAsiaTheme="minorEastAsia" w:hAnsiTheme="minorEastAsia" w:cs="Arial" w:hint="eastAsia"/>
          <w:color w:val="000000" w:themeColor="text1"/>
          <w:sz w:val="28"/>
          <w:szCs w:val="28"/>
        </w:rPr>
        <w:t>校对，多次验证试验等全过程做了大量工作，</w:t>
      </w:r>
      <w:r w:rsidR="007946AE" w:rsidRPr="00FB0571">
        <w:rPr>
          <w:rFonts w:asciiTheme="minorEastAsia" w:eastAsiaTheme="minorEastAsia" w:hAnsiTheme="minorEastAsia" w:cs="Arial" w:hint="eastAsia"/>
          <w:color w:val="000000" w:themeColor="text1"/>
          <w:sz w:val="28"/>
          <w:szCs w:val="28"/>
        </w:rPr>
        <w:t>南方医科大学</w:t>
      </w:r>
      <w:r w:rsidR="006215A6" w:rsidRPr="00FB0571">
        <w:rPr>
          <w:rFonts w:asciiTheme="minorEastAsia" w:eastAsiaTheme="minorEastAsia" w:hAnsiTheme="minorEastAsia" w:cs="Arial" w:hint="eastAsia"/>
          <w:color w:val="000000" w:themeColor="text1"/>
          <w:sz w:val="28"/>
          <w:szCs w:val="28"/>
        </w:rPr>
        <w:t>在规程制定前期做了</w:t>
      </w:r>
      <w:r w:rsidR="0051145B" w:rsidRPr="00FB0571">
        <w:rPr>
          <w:rFonts w:asciiTheme="minorEastAsia" w:eastAsiaTheme="minorEastAsia" w:hAnsiTheme="minorEastAsia" w:cs="Arial" w:hint="eastAsia"/>
          <w:color w:val="000000" w:themeColor="text1"/>
          <w:sz w:val="28"/>
          <w:szCs w:val="28"/>
        </w:rPr>
        <w:t>标准与技术资料的收集</w:t>
      </w:r>
      <w:r w:rsidR="006215A6" w:rsidRPr="00FB0571">
        <w:rPr>
          <w:rFonts w:asciiTheme="minorEastAsia" w:eastAsiaTheme="minorEastAsia" w:hAnsiTheme="minorEastAsia" w:cs="Arial" w:hint="eastAsia"/>
          <w:color w:val="000000" w:themeColor="text1"/>
          <w:sz w:val="28"/>
          <w:szCs w:val="28"/>
        </w:rPr>
        <w:t>，调研等</w:t>
      </w:r>
      <w:r w:rsidR="0051145B" w:rsidRPr="00FB0571">
        <w:rPr>
          <w:rFonts w:asciiTheme="minorEastAsia" w:eastAsiaTheme="minorEastAsia" w:hAnsiTheme="minorEastAsia" w:cs="Arial" w:hint="eastAsia"/>
          <w:color w:val="000000" w:themeColor="text1"/>
          <w:sz w:val="28"/>
          <w:szCs w:val="28"/>
        </w:rPr>
        <w:t>准备工作。</w:t>
      </w:r>
      <w:r w:rsidR="00F20C57" w:rsidRPr="00FB0571">
        <w:rPr>
          <w:rFonts w:asciiTheme="minorEastAsia" w:eastAsiaTheme="minorEastAsia" w:hAnsiTheme="minorEastAsia" w:cs="Arial" w:hint="eastAsia"/>
          <w:color w:val="000000" w:themeColor="text1"/>
          <w:sz w:val="28"/>
          <w:szCs w:val="28"/>
        </w:rPr>
        <w:t>由于</w:t>
      </w:r>
      <w:r w:rsidR="00F20C57" w:rsidRPr="00FB0571">
        <w:rPr>
          <w:rFonts w:asciiTheme="minorEastAsia" w:eastAsiaTheme="minorEastAsia" w:hAnsiTheme="minorEastAsia" w:cs="Arial"/>
          <w:color w:val="000000" w:themeColor="text1"/>
          <w:sz w:val="28"/>
          <w:szCs w:val="28"/>
        </w:rPr>
        <w:t>JJG 961-2017</w:t>
      </w:r>
      <w:r w:rsidR="00F20C57" w:rsidRPr="00FB0571">
        <w:rPr>
          <w:rFonts w:asciiTheme="minorEastAsia" w:eastAsiaTheme="minorEastAsia" w:hAnsiTheme="minorEastAsia" w:cs="Arial" w:hint="eastAsia"/>
          <w:color w:val="000000" w:themeColor="text1"/>
          <w:sz w:val="28"/>
          <w:szCs w:val="28"/>
        </w:rPr>
        <w:t>《医用诊断螺旋计算机断层摄影装置(CT)X射线辐射源》国家计量检定规程2017年出版，</w:t>
      </w:r>
      <w:r w:rsidR="00033B9D" w:rsidRPr="00FB0571">
        <w:rPr>
          <w:rFonts w:asciiTheme="minorEastAsia" w:eastAsiaTheme="minorEastAsia" w:hAnsiTheme="minorEastAsia" w:cs="Arial" w:hint="eastAsia"/>
          <w:color w:val="000000" w:themeColor="text1"/>
          <w:sz w:val="28"/>
          <w:szCs w:val="28"/>
        </w:rPr>
        <w:t>因此，《医用诊断螺旋计算机断层摄影装置（CT）放射治疗模拟定位X射线辐射源》今年又按照新版做了修订。</w:t>
      </w:r>
      <w:r w:rsidR="00F20C57" w:rsidRPr="00FB0571">
        <w:rPr>
          <w:rFonts w:asciiTheme="minorEastAsia" w:eastAsiaTheme="minorEastAsia" w:hAnsiTheme="minorEastAsia" w:cs="Arial" w:hint="eastAsia"/>
          <w:color w:val="000000" w:themeColor="text1"/>
          <w:sz w:val="28"/>
          <w:szCs w:val="28"/>
        </w:rPr>
        <w:t>依托“</w:t>
      </w:r>
      <w:r w:rsidR="00033B9D" w:rsidRPr="00FB0571">
        <w:rPr>
          <w:rFonts w:asciiTheme="minorEastAsia" w:eastAsiaTheme="minorEastAsia" w:hAnsiTheme="minorEastAsia" w:cs="Arial" w:hint="eastAsia"/>
          <w:color w:val="000000" w:themeColor="text1"/>
          <w:sz w:val="28"/>
          <w:szCs w:val="28"/>
        </w:rPr>
        <w:t>CT放射治疗模拟定位机定位模体研制</w:t>
      </w:r>
      <w:r w:rsidR="00F20C57" w:rsidRPr="00FB0571">
        <w:rPr>
          <w:rFonts w:asciiTheme="minorEastAsia" w:eastAsiaTheme="minorEastAsia" w:hAnsiTheme="minorEastAsia" w:cs="Arial" w:hint="eastAsia"/>
          <w:color w:val="000000" w:themeColor="text1"/>
          <w:sz w:val="28"/>
          <w:szCs w:val="28"/>
        </w:rPr>
        <w:t>”项目研究成果和前期检测校准</w:t>
      </w:r>
      <w:r w:rsidR="00033B9D" w:rsidRPr="00FB0571">
        <w:rPr>
          <w:rFonts w:asciiTheme="minorEastAsia" w:eastAsiaTheme="minorEastAsia" w:hAnsiTheme="minorEastAsia" w:cs="Arial" w:hint="eastAsia"/>
          <w:color w:val="000000" w:themeColor="text1"/>
          <w:sz w:val="28"/>
          <w:szCs w:val="28"/>
        </w:rPr>
        <w:t>试</w:t>
      </w:r>
      <w:r w:rsidR="00033B9D" w:rsidRPr="00FB0571">
        <w:rPr>
          <w:rFonts w:asciiTheme="minorEastAsia" w:eastAsiaTheme="minorEastAsia" w:hAnsiTheme="minorEastAsia" w:cs="Arial" w:hint="eastAsia"/>
          <w:sz w:val="28"/>
          <w:szCs w:val="28"/>
        </w:rPr>
        <w:t>验</w:t>
      </w:r>
      <w:r w:rsidR="00F20C57" w:rsidRPr="00FB0571">
        <w:rPr>
          <w:rFonts w:asciiTheme="minorEastAsia" w:eastAsiaTheme="minorEastAsia" w:hAnsiTheme="minorEastAsia" w:cs="Arial" w:hint="eastAsia"/>
          <w:sz w:val="28"/>
          <w:szCs w:val="28"/>
        </w:rPr>
        <w:t>结果，规程起草小组于201</w:t>
      </w:r>
      <w:r w:rsidR="00033B9D" w:rsidRPr="00FB0571">
        <w:rPr>
          <w:rFonts w:asciiTheme="minorEastAsia" w:eastAsiaTheme="minorEastAsia" w:hAnsiTheme="minorEastAsia" w:cs="Arial" w:hint="eastAsia"/>
          <w:sz w:val="28"/>
          <w:szCs w:val="28"/>
        </w:rPr>
        <w:t>8</w:t>
      </w:r>
      <w:r w:rsidR="00F20C57" w:rsidRPr="00FB0571">
        <w:rPr>
          <w:rFonts w:asciiTheme="minorEastAsia" w:eastAsiaTheme="minorEastAsia" w:hAnsiTheme="minorEastAsia" w:cs="Arial" w:hint="eastAsia"/>
          <w:sz w:val="28"/>
          <w:szCs w:val="28"/>
        </w:rPr>
        <w:t>年6月形成</w:t>
      </w:r>
      <w:r w:rsidR="00033B9D" w:rsidRPr="00FB0571">
        <w:rPr>
          <w:rFonts w:asciiTheme="minorEastAsia" w:eastAsiaTheme="minorEastAsia" w:hAnsiTheme="minorEastAsia" w:cs="Arial" w:hint="eastAsia"/>
          <w:sz w:val="28"/>
          <w:szCs w:val="28"/>
        </w:rPr>
        <w:t>检定规程</w:t>
      </w:r>
      <w:r w:rsidR="00F20C57" w:rsidRPr="00FB0571">
        <w:rPr>
          <w:rFonts w:asciiTheme="minorEastAsia" w:eastAsiaTheme="minorEastAsia" w:hAnsiTheme="minorEastAsia" w:cs="Arial" w:hint="eastAsia"/>
          <w:sz w:val="28"/>
          <w:szCs w:val="28"/>
        </w:rPr>
        <w:t>的初稿，并依据其方法进行了多次验证试验，</w:t>
      </w:r>
      <w:r w:rsidR="00033B9D" w:rsidRPr="00FB0571">
        <w:rPr>
          <w:rFonts w:asciiTheme="minorEastAsia" w:eastAsiaTheme="minorEastAsia" w:hAnsiTheme="minorEastAsia" w:cs="Arial" w:hint="eastAsia"/>
          <w:sz w:val="28"/>
          <w:szCs w:val="28"/>
        </w:rPr>
        <w:t>验证测量方法的合理性与可行性，作不确定度的评估。</w:t>
      </w:r>
      <w:r w:rsidR="00F20C57" w:rsidRPr="00FB0571">
        <w:rPr>
          <w:rFonts w:asciiTheme="minorEastAsia" w:eastAsiaTheme="minorEastAsia" w:hAnsiTheme="minorEastAsia" w:cs="Arial" w:hint="eastAsia"/>
          <w:sz w:val="28"/>
          <w:szCs w:val="28"/>
        </w:rPr>
        <w:t>在此基础上，于201</w:t>
      </w:r>
      <w:r w:rsidR="00033B9D" w:rsidRPr="00FB0571">
        <w:rPr>
          <w:rFonts w:asciiTheme="minorEastAsia" w:eastAsiaTheme="minorEastAsia" w:hAnsiTheme="minorEastAsia" w:cs="Arial" w:hint="eastAsia"/>
          <w:sz w:val="28"/>
          <w:szCs w:val="28"/>
        </w:rPr>
        <w:t>8</w:t>
      </w:r>
      <w:r w:rsidR="00F20C57" w:rsidRPr="00FB0571">
        <w:rPr>
          <w:rFonts w:asciiTheme="minorEastAsia" w:eastAsiaTheme="minorEastAsia" w:hAnsiTheme="minorEastAsia" w:cs="Arial" w:hint="eastAsia"/>
          <w:sz w:val="28"/>
          <w:szCs w:val="28"/>
        </w:rPr>
        <w:t>年</w:t>
      </w:r>
      <w:r w:rsidR="006C0D00" w:rsidRPr="00FB0571">
        <w:rPr>
          <w:rFonts w:asciiTheme="minorEastAsia" w:eastAsiaTheme="minorEastAsia" w:hAnsiTheme="minorEastAsia" w:cs="Arial" w:hint="eastAsia"/>
          <w:sz w:val="28"/>
          <w:szCs w:val="28"/>
        </w:rPr>
        <w:t>9</w:t>
      </w:r>
      <w:r w:rsidR="00F20C57" w:rsidRPr="00FB0571">
        <w:rPr>
          <w:rFonts w:asciiTheme="minorEastAsia" w:eastAsiaTheme="minorEastAsia" w:hAnsiTheme="minorEastAsia" w:cs="Arial" w:hint="eastAsia"/>
          <w:sz w:val="28"/>
          <w:szCs w:val="28"/>
        </w:rPr>
        <w:t>月完成了</w:t>
      </w:r>
      <w:r w:rsidR="00033B9D" w:rsidRPr="00FB0571">
        <w:rPr>
          <w:rFonts w:asciiTheme="minorEastAsia" w:eastAsiaTheme="minorEastAsia" w:hAnsiTheme="minorEastAsia" w:cs="Arial" w:hint="eastAsia"/>
          <w:sz w:val="28"/>
          <w:szCs w:val="28"/>
        </w:rPr>
        <w:t>检定规程</w:t>
      </w:r>
      <w:r w:rsidR="00F20C57" w:rsidRPr="00FB0571">
        <w:rPr>
          <w:rFonts w:asciiTheme="minorEastAsia" w:eastAsiaTheme="minorEastAsia" w:hAnsiTheme="minorEastAsia" w:cs="Arial" w:hint="eastAsia"/>
          <w:sz w:val="28"/>
          <w:szCs w:val="28"/>
        </w:rPr>
        <w:t>的征求意见稿，</w:t>
      </w:r>
      <w:r w:rsidR="006C0D00" w:rsidRPr="00FB0571">
        <w:rPr>
          <w:rFonts w:asciiTheme="minorEastAsia" w:eastAsiaTheme="minorEastAsia" w:hAnsiTheme="minorEastAsia" w:cs="Arial" w:hint="eastAsia"/>
          <w:sz w:val="28"/>
          <w:szCs w:val="28"/>
        </w:rPr>
        <w:t>准备</w:t>
      </w:r>
      <w:r w:rsidR="00F20C57" w:rsidRPr="00FB0571">
        <w:rPr>
          <w:rFonts w:asciiTheme="minorEastAsia" w:eastAsiaTheme="minorEastAsia" w:hAnsiTheme="minorEastAsia" w:cs="Arial" w:hint="eastAsia"/>
          <w:sz w:val="28"/>
          <w:szCs w:val="28"/>
        </w:rPr>
        <w:t>向全国电离辐射计量技术委员会委员和相关单位的专家</w:t>
      </w:r>
      <w:r w:rsidR="00F20C57" w:rsidRPr="00FB0571">
        <w:rPr>
          <w:rFonts w:asciiTheme="minorEastAsia" w:eastAsiaTheme="minorEastAsia" w:hAnsiTheme="minorEastAsia" w:cs="Arial" w:hint="eastAsia"/>
          <w:sz w:val="28"/>
          <w:szCs w:val="28"/>
        </w:rPr>
        <w:lastRenderedPageBreak/>
        <w:t>征求意见。</w:t>
      </w:r>
    </w:p>
    <w:p w:rsidR="00F20C57" w:rsidRPr="00FB0571" w:rsidRDefault="00033B9D" w:rsidP="00FB0571">
      <w:pPr>
        <w:adjustRightInd w:val="0"/>
        <w:snapToGrid w:val="0"/>
        <w:spacing w:beforeLines="50" w:before="156" w:line="360" w:lineRule="auto"/>
        <w:ind w:firstLineChars="196" w:firstLine="551"/>
        <w:rPr>
          <w:rFonts w:asciiTheme="minorEastAsia" w:eastAsiaTheme="minorEastAsia" w:hAnsiTheme="minorEastAsia"/>
          <w:b/>
          <w:sz w:val="28"/>
          <w:szCs w:val="28"/>
        </w:rPr>
      </w:pPr>
      <w:r w:rsidRPr="00FB0571">
        <w:rPr>
          <w:rFonts w:asciiTheme="minorEastAsia" w:eastAsiaTheme="minorEastAsia" w:hAnsiTheme="minorEastAsia" w:hint="eastAsia"/>
          <w:b/>
          <w:sz w:val="28"/>
          <w:szCs w:val="28"/>
        </w:rPr>
        <w:t>三</w:t>
      </w:r>
      <w:r w:rsidR="00FB0571">
        <w:rPr>
          <w:rFonts w:asciiTheme="minorEastAsia" w:eastAsiaTheme="minorEastAsia" w:hAnsiTheme="minorEastAsia" w:hint="eastAsia"/>
          <w:b/>
          <w:sz w:val="28"/>
          <w:szCs w:val="28"/>
        </w:rPr>
        <w:t>、</w:t>
      </w:r>
      <w:r w:rsidRPr="00FB0571">
        <w:rPr>
          <w:rFonts w:asciiTheme="minorEastAsia" w:eastAsiaTheme="minorEastAsia" w:hAnsiTheme="minorEastAsia" w:hint="eastAsia"/>
          <w:b/>
          <w:sz w:val="28"/>
          <w:szCs w:val="28"/>
        </w:rPr>
        <w:t>检定项目的有关说明</w:t>
      </w:r>
    </w:p>
    <w:p w:rsidR="00F00509" w:rsidRPr="00FB0571" w:rsidRDefault="00F00509" w:rsidP="00FB0571">
      <w:pPr>
        <w:adjustRightInd w:val="0"/>
        <w:snapToGrid w:val="0"/>
        <w:spacing w:beforeLines="50" w:before="156" w:line="360" w:lineRule="auto"/>
        <w:ind w:firstLineChars="200" w:firstLine="560"/>
        <w:rPr>
          <w:rFonts w:asciiTheme="minorEastAsia" w:eastAsiaTheme="minorEastAsia" w:hAnsiTheme="minorEastAsia" w:cs="Arial"/>
          <w:sz w:val="28"/>
          <w:szCs w:val="28"/>
        </w:rPr>
      </w:pPr>
      <w:r w:rsidRPr="00FB0571">
        <w:rPr>
          <w:rFonts w:asciiTheme="minorEastAsia" w:eastAsiaTheme="minorEastAsia" w:hAnsiTheme="minorEastAsia" w:cs="Arial" w:hint="eastAsia"/>
          <w:sz w:val="28"/>
          <w:szCs w:val="28"/>
        </w:rPr>
        <w:t>目前各级医院使用的放射治疗</w:t>
      </w:r>
      <w:r w:rsidR="006215A6" w:rsidRPr="00FB0571">
        <w:rPr>
          <w:rFonts w:asciiTheme="minorEastAsia" w:eastAsiaTheme="minorEastAsia" w:hAnsiTheme="minorEastAsia" w:cs="Arial" w:hint="eastAsia"/>
          <w:sz w:val="28"/>
          <w:szCs w:val="28"/>
        </w:rPr>
        <w:t>CT模拟定位机</w:t>
      </w:r>
      <w:r w:rsidRPr="00FB0571">
        <w:rPr>
          <w:rFonts w:asciiTheme="minorEastAsia" w:eastAsiaTheme="minorEastAsia" w:hAnsiTheme="minorEastAsia" w:cs="Arial" w:hint="eastAsia"/>
          <w:sz w:val="28"/>
          <w:szCs w:val="28"/>
        </w:rPr>
        <w:t>主要是SIEMENS西门子、TOSHIBA东芝、PHILIPS飞利浦、GE、NEUSOFT中国东软集团等公司的品牌。由于放射治疗</w:t>
      </w:r>
      <w:r w:rsidR="006215A6" w:rsidRPr="00FB0571">
        <w:rPr>
          <w:rFonts w:asciiTheme="minorEastAsia" w:eastAsiaTheme="minorEastAsia" w:hAnsiTheme="minorEastAsia" w:cs="Arial" w:hint="eastAsia"/>
          <w:sz w:val="28"/>
          <w:szCs w:val="28"/>
        </w:rPr>
        <w:t>CT模拟定位机</w:t>
      </w:r>
      <w:r w:rsidRPr="00FB0571">
        <w:rPr>
          <w:rFonts w:asciiTheme="minorEastAsia" w:eastAsiaTheme="minorEastAsia" w:hAnsiTheme="minorEastAsia" w:cs="Arial" w:hint="eastAsia"/>
          <w:sz w:val="28"/>
          <w:szCs w:val="28"/>
        </w:rPr>
        <w:t>的临床应用技术复杂，可变参数较多，如电离辐射剂量、空间分辨力、激光定位系统的精度等参数，而每一个参数的准确与否都会直接影响病人肿瘤靶区勾画的准确性，从而影响放射治疗的效果。为了保证治疗过程的顺利及肿瘤病人的治疗效果，对设备计量参数准确性的定期检定和用户不定期的维护、校准都是正确、合理使用放射治疗CT模拟定位机的关键。放射治疗</w:t>
      </w:r>
      <w:r w:rsidR="006215A6" w:rsidRPr="00FB0571">
        <w:rPr>
          <w:rFonts w:asciiTheme="minorEastAsia" w:eastAsiaTheme="minorEastAsia" w:hAnsiTheme="minorEastAsia" w:cs="Arial" w:hint="eastAsia"/>
          <w:sz w:val="28"/>
          <w:szCs w:val="28"/>
        </w:rPr>
        <w:t>CT模拟定位机</w:t>
      </w:r>
      <w:r w:rsidRPr="00FB0571">
        <w:rPr>
          <w:rFonts w:asciiTheme="minorEastAsia" w:eastAsiaTheme="minorEastAsia" w:hAnsiTheme="minorEastAsia" w:cs="Arial" w:hint="eastAsia"/>
          <w:sz w:val="28"/>
          <w:szCs w:val="28"/>
        </w:rPr>
        <w:t>计量检定的主要技术指标是：电离辐射剂量、均匀性、噪声水平、图像之间的一致性、CT值、扫描层厚、空间分辨力、低对比分辨力、扫描床的技术要求、激光定位系统的精度等。</w:t>
      </w:r>
    </w:p>
    <w:p w:rsidR="00F00509" w:rsidRPr="00FB0571" w:rsidRDefault="006C0D00" w:rsidP="00FB0571">
      <w:pPr>
        <w:adjustRightInd w:val="0"/>
        <w:snapToGrid w:val="0"/>
        <w:spacing w:beforeLines="50" w:before="156"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FB0571">
        <w:rPr>
          <w:rFonts w:asciiTheme="minorEastAsia" w:eastAsiaTheme="minorEastAsia" w:hAnsiTheme="minorEastAsia" w:cs="Arial" w:hint="eastAsia"/>
          <w:sz w:val="28"/>
          <w:szCs w:val="28"/>
        </w:rPr>
        <w:t>本规程</w:t>
      </w:r>
      <w:r w:rsidR="00F00509" w:rsidRPr="00FB0571">
        <w:rPr>
          <w:rFonts w:asciiTheme="minorEastAsia" w:eastAsiaTheme="minorEastAsia" w:hAnsiTheme="minorEastAsia" w:cs="Arial" w:hint="eastAsia"/>
          <w:sz w:val="28"/>
          <w:szCs w:val="28"/>
        </w:rPr>
        <w:t>研究和制订的主要是扫描床的技术要求和激光定位系统的精度。</w:t>
      </w:r>
    </w:p>
    <w:p w:rsidR="00F00509" w:rsidRPr="00FB0571" w:rsidRDefault="00F00509" w:rsidP="00FB0571">
      <w:pPr>
        <w:adjustRightInd w:val="0"/>
        <w:snapToGrid w:val="0"/>
        <w:spacing w:beforeLines="50" w:before="156" w:line="360" w:lineRule="auto"/>
        <w:ind w:firstLineChars="200" w:firstLine="560"/>
        <w:rPr>
          <w:rFonts w:asciiTheme="minorEastAsia" w:eastAsiaTheme="minorEastAsia" w:hAnsiTheme="minorEastAsia" w:cs="Arial"/>
          <w:sz w:val="28"/>
          <w:szCs w:val="28"/>
        </w:rPr>
      </w:pPr>
      <w:r w:rsidRPr="00FB0571">
        <w:rPr>
          <w:rFonts w:asciiTheme="minorEastAsia" w:eastAsiaTheme="minorEastAsia" w:hAnsiTheme="minorEastAsia" w:cs="Arial" w:hint="eastAsia"/>
          <w:sz w:val="28"/>
          <w:szCs w:val="28"/>
        </w:rPr>
        <w:t>1</w:t>
      </w:r>
      <w:r w:rsidR="00FB0571">
        <w:rPr>
          <w:rFonts w:asciiTheme="minorEastAsia" w:eastAsiaTheme="minorEastAsia" w:hAnsiTheme="minorEastAsia" w:cs="Arial" w:hint="eastAsia"/>
          <w:sz w:val="28"/>
          <w:szCs w:val="28"/>
        </w:rPr>
        <w:t>、</w:t>
      </w:r>
      <w:r w:rsidRPr="00FB0571">
        <w:rPr>
          <w:rFonts w:asciiTheme="minorEastAsia" w:eastAsiaTheme="minorEastAsia" w:hAnsiTheme="minorEastAsia" w:cs="Arial" w:hint="eastAsia"/>
          <w:sz w:val="28"/>
          <w:szCs w:val="28"/>
        </w:rPr>
        <w:t>采用的标准</w:t>
      </w:r>
    </w:p>
    <w:p w:rsidR="00F00509" w:rsidRPr="00FB0571" w:rsidRDefault="00F00509" w:rsidP="00FB0571">
      <w:pPr>
        <w:adjustRightInd w:val="0"/>
        <w:snapToGrid w:val="0"/>
        <w:spacing w:beforeLines="50" w:before="156"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FB0571">
        <w:rPr>
          <w:rFonts w:asciiTheme="minorEastAsia" w:eastAsiaTheme="minorEastAsia" w:hAnsiTheme="minorEastAsia" w:cs="Arial" w:hint="eastAsia"/>
          <w:sz w:val="28"/>
          <w:szCs w:val="28"/>
        </w:rPr>
        <w:t xml:space="preserve">   《</w:t>
      </w:r>
      <w:r w:rsidR="006215A6" w:rsidRPr="00FB0571">
        <w:rPr>
          <w:rFonts w:asciiTheme="minorEastAsia" w:eastAsiaTheme="minorEastAsia" w:hAnsiTheme="minorEastAsia" w:cs="Arial" w:hint="eastAsia"/>
          <w:sz w:val="28"/>
          <w:szCs w:val="28"/>
        </w:rPr>
        <w:t>医用诊断螺旋计算机断层摄影装置（CT）放射治疗模拟定位X射线辐射源</w:t>
      </w:r>
      <w:r w:rsidRPr="00FB0571">
        <w:rPr>
          <w:rFonts w:asciiTheme="minorEastAsia" w:eastAsiaTheme="minorEastAsia" w:hAnsiTheme="minorEastAsia" w:cs="Arial" w:hint="eastAsia"/>
          <w:sz w:val="28"/>
          <w:szCs w:val="28"/>
        </w:rPr>
        <w:t>》的</w:t>
      </w:r>
      <w:r w:rsidR="00C00EBF" w:rsidRPr="00FB0571">
        <w:rPr>
          <w:rFonts w:asciiTheme="minorEastAsia" w:eastAsiaTheme="minorEastAsia" w:hAnsiTheme="minorEastAsia" w:cs="Arial" w:hint="eastAsia"/>
          <w:sz w:val="28"/>
          <w:szCs w:val="28"/>
        </w:rPr>
        <w:t>起草</w:t>
      </w:r>
      <w:r w:rsidRPr="00FB0571">
        <w:rPr>
          <w:rFonts w:asciiTheme="minorEastAsia" w:eastAsiaTheme="minorEastAsia" w:hAnsiTheme="minorEastAsia" w:cs="Arial" w:hint="eastAsia"/>
          <w:sz w:val="28"/>
          <w:szCs w:val="28"/>
        </w:rPr>
        <w:t>采用的主要</w:t>
      </w:r>
      <w:r w:rsidR="00C00EBF" w:rsidRPr="00FB0571">
        <w:rPr>
          <w:rFonts w:asciiTheme="minorEastAsia" w:eastAsiaTheme="minorEastAsia" w:hAnsiTheme="minorEastAsia" w:cs="Arial" w:hint="eastAsia"/>
          <w:sz w:val="28"/>
          <w:szCs w:val="28"/>
        </w:rPr>
        <w:t>规程</w:t>
      </w:r>
      <w:r w:rsidRPr="00FB0571">
        <w:rPr>
          <w:rFonts w:asciiTheme="minorEastAsia" w:eastAsiaTheme="minorEastAsia" w:hAnsiTheme="minorEastAsia" w:cs="Arial" w:hint="eastAsia"/>
          <w:sz w:val="28"/>
          <w:szCs w:val="28"/>
        </w:rPr>
        <w:t>标准如下：</w:t>
      </w:r>
    </w:p>
    <w:p w:rsidR="00F00509" w:rsidRPr="00FB0571" w:rsidRDefault="00F00509" w:rsidP="00FB0571">
      <w:pPr>
        <w:adjustRightInd w:val="0"/>
        <w:snapToGrid w:val="0"/>
        <w:spacing w:beforeLines="50" w:before="156"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FB0571">
        <w:rPr>
          <w:rFonts w:asciiTheme="minorEastAsia" w:eastAsiaTheme="minorEastAsia" w:hAnsiTheme="minorEastAsia" w:cs="Arial" w:hint="eastAsia"/>
          <w:sz w:val="28"/>
          <w:szCs w:val="28"/>
        </w:rPr>
        <w:t>JJG 1026-2017</w:t>
      </w:r>
      <w:r w:rsidR="00FB0571">
        <w:rPr>
          <w:rFonts w:asciiTheme="minorEastAsia" w:eastAsiaTheme="minorEastAsia" w:hAnsiTheme="minorEastAsia" w:cs="Arial" w:hint="eastAsia"/>
          <w:sz w:val="28"/>
          <w:szCs w:val="28"/>
        </w:rPr>
        <w:t xml:space="preserve"> </w:t>
      </w:r>
      <w:r w:rsidRPr="00FB0571">
        <w:rPr>
          <w:rFonts w:asciiTheme="minorEastAsia" w:eastAsiaTheme="minorEastAsia" w:hAnsiTheme="minorEastAsia" w:cs="Arial" w:hint="eastAsia"/>
          <w:sz w:val="28"/>
          <w:szCs w:val="28"/>
        </w:rPr>
        <w:t>医用诊断螺旋计算机断层摄影装置（CT）X射线辐射源</w:t>
      </w:r>
    </w:p>
    <w:p w:rsidR="00F00509" w:rsidRPr="00FB0571" w:rsidRDefault="00F00509" w:rsidP="00FB0571">
      <w:pPr>
        <w:adjustRightInd w:val="0"/>
        <w:snapToGrid w:val="0"/>
        <w:spacing w:beforeLines="50" w:before="156"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FB0571">
        <w:rPr>
          <w:rFonts w:asciiTheme="minorEastAsia" w:eastAsiaTheme="minorEastAsia" w:hAnsiTheme="minorEastAsia" w:cs="Arial" w:hint="eastAsia"/>
          <w:sz w:val="28"/>
          <w:szCs w:val="28"/>
        </w:rPr>
        <w:t>JJF 1035-2006 电离辐射计量术语及定义</w:t>
      </w:r>
    </w:p>
    <w:p w:rsidR="00F00509" w:rsidRPr="00FB0571" w:rsidRDefault="00F00509" w:rsidP="00FB0571">
      <w:pPr>
        <w:adjustRightInd w:val="0"/>
        <w:snapToGrid w:val="0"/>
        <w:spacing w:beforeLines="50" w:before="156"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FB0571">
        <w:rPr>
          <w:rFonts w:asciiTheme="minorEastAsia" w:eastAsiaTheme="minorEastAsia" w:hAnsiTheme="minorEastAsia" w:cs="Arial" w:hint="eastAsia"/>
          <w:sz w:val="28"/>
          <w:szCs w:val="28"/>
        </w:rPr>
        <w:t>GB/T 10149   医用X射线设备术语和符号</w:t>
      </w:r>
    </w:p>
    <w:p w:rsidR="00F00509" w:rsidRPr="00FB0571" w:rsidRDefault="00F00509" w:rsidP="00FB0571">
      <w:pPr>
        <w:adjustRightInd w:val="0"/>
        <w:snapToGrid w:val="0"/>
        <w:spacing w:beforeLines="50" w:before="156"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FB0571">
        <w:rPr>
          <w:rFonts w:asciiTheme="minorEastAsia" w:eastAsiaTheme="minorEastAsia" w:hAnsiTheme="minorEastAsia" w:cs="Arial" w:hint="eastAsia"/>
          <w:sz w:val="28"/>
          <w:szCs w:val="28"/>
        </w:rPr>
        <w:t>AAPM RPT_83 CT放射治疗模拟定位机和CT模拟定位过程的质量保证</w:t>
      </w:r>
      <w:r w:rsidRPr="00FB0571">
        <w:rPr>
          <w:rFonts w:asciiTheme="minorEastAsia" w:eastAsiaTheme="minorEastAsia" w:hAnsiTheme="minorEastAsia" w:cs="Arial" w:hint="eastAsia"/>
          <w:sz w:val="28"/>
          <w:szCs w:val="28"/>
        </w:rPr>
        <w:lastRenderedPageBreak/>
        <w:t>（Quality assurance for computed-tomography simulators and the computed tomography-simulation process）</w:t>
      </w:r>
    </w:p>
    <w:p w:rsidR="00C00EBF" w:rsidRPr="00FB0571" w:rsidRDefault="00C00EBF" w:rsidP="00FB0571">
      <w:pPr>
        <w:spacing w:line="360" w:lineRule="auto"/>
        <w:ind w:right="12"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 w:rsidRPr="00FB0571">
        <w:rPr>
          <w:rFonts w:asciiTheme="minorEastAsia" w:eastAsiaTheme="minorEastAsia" w:hAnsiTheme="minorEastAsia" w:hint="eastAsia"/>
          <w:sz w:val="28"/>
          <w:szCs w:val="28"/>
        </w:rPr>
        <w:t>2</w:t>
      </w:r>
      <w:r w:rsidR="00FB0571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B0571">
        <w:rPr>
          <w:rFonts w:asciiTheme="minorEastAsia" w:eastAsiaTheme="minorEastAsia" w:hAnsiTheme="minorEastAsia" w:hint="eastAsia"/>
          <w:sz w:val="28"/>
          <w:szCs w:val="28"/>
        </w:rPr>
        <w:t>医用诊断螺旋计算机断层摄影装置（CT）的技术指标</w:t>
      </w:r>
    </w:p>
    <w:p w:rsidR="00C00EBF" w:rsidRPr="00FB0571" w:rsidRDefault="00C00EBF" w:rsidP="00FB0571">
      <w:pPr>
        <w:spacing w:line="360" w:lineRule="auto"/>
        <w:ind w:left="-1" w:right="12"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 w:rsidRPr="00FB0571">
        <w:rPr>
          <w:rFonts w:asciiTheme="minorEastAsia" w:eastAsiaTheme="minorEastAsia" w:hAnsiTheme="minorEastAsia" w:hint="eastAsia"/>
          <w:sz w:val="28"/>
          <w:szCs w:val="28"/>
        </w:rPr>
        <w:t>CT模拟定位机是螺旋CT机加三维激光定位系统，因此螺旋CT机部分的指标要与国家现有规程一致。由于国家CT规程于2017年刚刚修订发布，代表国内先进水平，因此本规程关于螺旋CT机的计量性能指标等同采用JJG 1026-2017医用诊断螺旋计算机断层摄影装置（CT）X射线辐射源的内容。</w:t>
      </w:r>
    </w:p>
    <w:p w:rsidR="00E056D8" w:rsidRPr="00FB0571" w:rsidRDefault="00C00EBF" w:rsidP="00FB0571">
      <w:pPr>
        <w:spacing w:line="360" w:lineRule="auto"/>
        <w:ind w:left="-1" w:right="12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B0571">
        <w:rPr>
          <w:rFonts w:asciiTheme="minorEastAsia" w:eastAsiaTheme="minorEastAsia" w:hAnsiTheme="minorEastAsia" w:hint="eastAsia"/>
          <w:sz w:val="28"/>
          <w:szCs w:val="28"/>
        </w:rPr>
        <w:t>3</w:t>
      </w:r>
      <w:r w:rsidR="00FB0571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E056D8" w:rsidRPr="00FB0571">
        <w:rPr>
          <w:rFonts w:asciiTheme="minorEastAsia" w:eastAsiaTheme="minorEastAsia" w:hAnsiTheme="minorEastAsia" w:hint="eastAsia"/>
          <w:sz w:val="28"/>
          <w:szCs w:val="28"/>
        </w:rPr>
        <w:t>扫描床的技术要求：</w:t>
      </w:r>
    </w:p>
    <w:p w:rsidR="00C47B7D" w:rsidRPr="00FB0571" w:rsidRDefault="00E056D8" w:rsidP="00FB0571">
      <w:pPr>
        <w:spacing w:line="360" w:lineRule="auto"/>
        <w:ind w:left="-1" w:right="12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B0571">
        <w:rPr>
          <w:rFonts w:asciiTheme="minorEastAsia" w:eastAsiaTheme="minorEastAsia" w:hAnsiTheme="minorEastAsia" w:hint="eastAsia"/>
          <w:sz w:val="28"/>
          <w:szCs w:val="28"/>
        </w:rPr>
        <w:t>AAPM（美国医学物理学协会）辐射治疗委员会第66号</w:t>
      </w:r>
      <w:r w:rsidR="00C47B7D" w:rsidRPr="00FB0571">
        <w:rPr>
          <w:rFonts w:asciiTheme="minorEastAsia" w:eastAsiaTheme="minorEastAsia" w:hAnsiTheme="minorEastAsia" w:hint="eastAsia"/>
          <w:sz w:val="28"/>
          <w:szCs w:val="28"/>
        </w:rPr>
        <w:t>CT扫描仪</w:t>
      </w:r>
      <w:r w:rsidRPr="00FB0571">
        <w:rPr>
          <w:rFonts w:asciiTheme="minorEastAsia" w:eastAsiaTheme="minorEastAsia" w:hAnsiTheme="minorEastAsia" w:hint="eastAsia"/>
          <w:sz w:val="28"/>
          <w:szCs w:val="28"/>
        </w:rPr>
        <w:t>关于</w:t>
      </w:r>
      <w:r w:rsidR="00C47B7D" w:rsidRPr="00FB0571">
        <w:rPr>
          <w:rFonts w:asciiTheme="minorEastAsia" w:eastAsiaTheme="minorEastAsia" w:hAnsiTheme="minorEastAsia" w:hint="eastAsia"/>
          <w:sz w:val="28"/>
          <w:szCs w:val="28"/>
        </w:rPr>
        <w:t>扫描床和床面的性能要求:</w:t>
      </w:r>
    </w:p>
    <w:p w:rsidR="00C47B7D" w:rsidRPr="00FB0571" w:rsidRDefault="00C47B7D" w:rsidP="00FB0571">
      <w:pPr>
        <w:spacing w:line="360" w:lineRule="auto"/>
        <w:ind w:left="-1" w:right="12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B0571">
        <w:rPr>
          <w:rFonts w:asciiTheme="minorEastAsia" w:eastAsiaTheme="minorEastAsia" w:hAnsiTheme="minorEastAsia" w:hint="eastAsia"/>
          <w:sz w:val="28"/>
          <w:szCs w:val="28"/>
        </w:rPr>
        <w:t>（1）平坦的床面应该是水平的和垂直于成像平面;</w:t>
      </w:r>
    </w:p>
    <w:p w:rsidR="00C47B7D" w:rsidRPr="00FB0571" w:rsidRDefault="00C47B7D" w:rsidP="00FB0571">
      <w:pPr>
        <w:spacing w:line="360" w:lineRule="auto"/>
        <w:ind w:left="-1" w:right="12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B0571">
        <w:rPr>
          <w:rFonts w:asciiTheme="minorEastAsia" w:eastAsiaTheme="minorEastAsia" w:hAnsiTheme="minorEastAsia" w:hint="eastAsia"/>
          <w:sz w:val="28"/>
          <w:szCs w:val="28"/>
        </w:rPr>
        <w:t>（2）根据数字指示器床的垂直和纵向运动应该准确和重现性好;</w:t>
      </w:r>
    </w:p>
    <w:p w:rsidR="00C47B7D" w:rsidRPr="00FB0571" w:rsidRDefault="00C47B7D" w:rsidP="00FB0571">
      <w:pPr>
        <w:spacing w:line="360" w:lineRule="auto"/>
        <w:ind w:left="-1" w:right="12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B0571">
        <w:rPr>
          <w:rFonts w:asciiTheme="minorEastAsia" w:eastAsiaTheme="minorEastAsia" w:hAnsiTheme="minorEastAsia" w:hint="eastAsia"/>
          <w:sz w:val="28"/>
          <w:szCs w:val="28"/>
        </w:rPr>
        <w:t>（3）扫描控制床移动指示和位置是准确的;</w:t>
      </w:r>
    </w:p>
    <w:p w:rsidR="00C47B7D" w:rsidRPr="00FB0571" w:rsidRDefault="00C47B7D" w:rsidP="00FB0571">
      <w:pPr>
        <w:spacing w:line="360" w:lineRule="auto"/>
        <w:ind w:left="-1" w:right="12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B0571">
        <w:rPr>
          <w:rFonts w:asciiTheme="minorEastAsia" w:eastAsiaTheme="minorEastAsia" w:hAnsiTheme="minorEastAsia" w:hint="eastAsia"/>
          <w:sz w:val="28"/>
          <w:szCs w:val="28"/>
        </w:rPr>
        <w:t>（4）平坦的床面不应该包含任何产生伪影的物质（螺丝,等等）。</w:t>
      </w:r>
    </w:p>
    <w:p w:rsidR="00C47B7D" w:rsidRPr="00FB0571" w:rsidRDefault="00354CB6" w:rsidP="00FB0571">
      <w:pPr>
        <w:spacing w:line="360" w:lineRule="auto"/>
        <w:ind w:left="-1" w:right="12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B0571">
        <w:rPr>
          <w:rFonts w:asciiTheme="minorEastAsia" w:eastAsiaTheme="minorEastAsia" w:hAnsiTheme="minorEastAsia" w:hint="eastAsia"/>
          <w:sz w:val="28"/>
          <w:szCs w:val="28"/>
        </w:rPr>
        <w:t>经过试验研究，本规程通过检测扫描床头、中、尾部与水平面的平行度来实现（1）的性能要求。通过负载情况下，移动扫描床50cm，测量扫描</w:t>
      </w:r>
      <w:proofErr w:type="gramStart"/>
      <w:r w:rsidRPr="00FB0571">
        <w:rPr>
          <w:rFonts w:asciiTheme="minorEastAsia" w:eastAsiaTheme="minorEastAsia" w:hAnsiTheme="minorEastAsia" w:hint="eastAsia"/>
          <w:sz w:val="28"/>
          <w:szCs w:val="28"/>
        </w:rPr>
        <w:t>床实际</w:t>
      </w:r>
      <w:proofErr w:type="gramEnd"/>
      <w:r w:rsidRPr="00FB0571">
        <w:rPr>
          <w:rFonts w:asciiTheme="minorEastAsia" w:eastAsiaTheme="minorEastAsia" w:hAnsiTheme="minorEastAsia" w:hint="eastAsia"/>
          <w:sz w:val="28"/>
          <w:szCs w:val="28"/>
        </w:rPr>
        <w:t>移动的距离与设置距离之差，来实现（2）、（3）的要求。通过扫描床上</w:t>
      </w:r>
      <w:r w:rsidR="009F517C" w:rsidRPr="00FB057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激光定位灯检测模体</w:t>
      </w:r>
      <w:r w:rsidRPr="00FB0571">
        <w:rPr>
          <w:rFonts w:asciiTheme="minorEastAsia" w:eastAsiaTheme="minorEastAsia" w:hAnsiTheme="minorEastAsia" w:hint="eastAsia"/>
          <w:sz w:val="28"/>
          <w:szCs w:val="28"/>
        </w:rPr>
        <w:t>，检验（4）的要求。</w:t>
      </w:r>
    </w:p>
    <w:p w:rsidR="00EE572D" w:rsidRPr="00FB0571" w:rsidRDefault="00425309" w:rsidP="00FB0571">
      <w:pPr>
        <w:spacing w:line="360" w:lineRule="auto"/>
        <w:ind w:right="12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B0571">
        <w:rPr>
          <w:rFonts w:asciiTheme="minorEastAsia" w:eastAsiaTheme="minorEastAsia" w:hAnsiTheme="minorEastAsia" w:hint="eastAsia"/>
          <w:sz w:val="28"/>
          <w:szCs w:val="28"/>
        </w:rPr>
        <w:t>4</w:t>
      </w:r>
      <w:r w:rsidR="00FB0571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EE572D" w:rsidRPr="00FB0571">
        <w:rPr>
          <w:rFonts w:asciiTheme="minorEastAsia" w:eastAsiaTheme="minorEastAsia" w:hAnsiTheme="minorEastAsia" w:hint="eastAsia"/>
          <w:sz w:val="28"/>
          <w:szCs w:val="28"/>
        </w:rPr>
        <w:t>激光定位系统的精度</w:t>
      </w:r>
    </w:p>
    <w:p w:rsidR="00A0115B" w:rsidRPr="00FB0571" w:rsidRDefault="00A0115B" w:rsidP="00FB0571">
      <w:pPr>
        <w:spacing w:line="360" w:lineRule="auto"/>
        <w:ind w:left="-1" w:right="12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B0571">
        <w:rPr>
          <w:rFonts w:asciiTheme="minorEastAsia" w:eastAsiaTheme="minorEastAsia" w:hAnsiTheme="minorEastAsia" w:hint="eastAsia"/>
          <w:sz w:val="28"/>
          <w:szCs w:val="28"/>
        </w:rPr>
        <w:t>AAPM（美国医学物理学协会）辐射治疗委员会第66号CT扫描仪关于CT扫描仪激光定位灯的性能要求:</w:t>
      </w:r>
    </w:p>
    <w:p w:rsidR="00A0115B" w:rsidRPr="00FB0571" w:rsidRDefault="00A0115B" w:rsidP="00FB0571">
      <w:pPr>
        <w:spacing w:line="360" w:lineRule="auto"/>
        <w:ind w:left="-1" w:right="12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B0571">
        <w:rPr>
          <w:rFonts w:asciiTheme="minorEastAsia" w:eastAsiaTheme="minorEastAsia" w:hAnsiTheme="minorEastAsia" w:hint="eastAsia"/>
          <w:sz w:val="28"/>
          <w:szCs w:val="28"/>
        </w:rPr>
        <w:lastRenderedPageBreak/>
        <w:t>(1) 机架内激光</w:t>
      </w:r>
      <w:proofErr w:type="gramStart"/>
      <w:r w:rsidRPr="00FB0571">
        <w:rPr>
          <w:rFonts w:asciiTheme="minorEastAsia" w:eastAsiaTheme="minorEastAsia" w:hAnsiTheme="minorEastAsia" w:hint="eastAsia"/>
          <w:sz w:val="28"/>
          <w:szCs w:val="28"/>
        </w:rPr>
        <w:t>灯应该</w:t>
      </w:r>
      <w:proofErr w:type="gramEnd"/>
      <w:r w:rsidRPr="00FB0571">
        <w:rPr>
          <w:rFonts w:asciiTheme="minorEastAsia" w:eastAsiaTheme="minorEastAsia" w:hAnsiTheme="minorEastAsia" w:hint="eastAsia"/>
          <w:sz w:val="28"/>
          <w:szCs w:val="28"/>
        </w:rPr>
        <w:t>准确地识别确定机架开口范围内的扫描平面;</w:t>
      </w:r>
    </w:p>
    <w:p w:rsidR="00A0115B" w:rsidRPr="00FB0571" w:rsidRDefault="00A0115B" w:rsidP="00FB0571">
      <w:pPr>
        <w:spacing w:line="360" w:lineRule="auto"/>
        <w:ind w:left="-1" w:right="12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B0571">
        <w:rPr>
          <w:rFonts w:asciiTheme="minorEastAsia" w:eastAsiaTheme="minorEastAsia" w:hAnsiTheme="minorEastAsia" w:hint="eastAsia"/>
          <w:sz w:val="28"/>
          <w:szCs w:val="28"/>
        </w:rPr>
        <w:t>(2) 机架内激光</w:t>
      </w:r>
      <w:proofErr w:type="gramStart"/>
      <w:r w:rsidRPr="00FB0571">
        <w:rPr>
          <w:rFonts w:asciiTheme="minorEastAsia" w:eastAsiaTheme="minorEastAsia" w:hAnsiTheme="minorEastAsia" w:hint="eastAsia"/>
          <w:sz w:val="28"/>
          <w:szCs w:val="28"/>
        </w:rPr>
        <w:t>灯应该</w:t>
      </w:r>
      <w:proofErr w:type="gramEnd"/>
      <w:r w:rsidRPr="00FB0571">
        <w:rPr>
          <w:rFonts w:asciiTheme="minorEastAsia" w:eastAsiaTheme="minorEastAsia" w:hAnsiTheme="minorEastAsia" w:hint="eastAsia"/>
          <w:sz w:val="28"/>
          <w:szCs w:val="28"/>
        </w:rPr>
        <w:t>和扫描平面平行正交并且应该贯穿扫描平面中心;</w:t>
      </w:r>
    </w:p>
    <w:p w:rsidR="00A0115B" w:rsidRPr="00FB0571" w:rsidRDefault="00A0115B" w:rsidP="00FB0571">
      <w:pPr>
        <w:spacing w:line="360" w:lineRule="auto"/>
        <w:ind w:left="-1" w:right="12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B0571">
        <w:rPr>
          <w:rFonts w:asciiTheme="minorEastAsia" w:eastAsiaTheme="minorEastAsia" w:hAnsiTheme="minorEastAsia" w:hint="eastAsia"/>
          <w:sz w:val="28"/>
          <w:szCs w:val="28"/>
        </w:rPr>
        <w:t>(3) 垂直墙壁安装激光</w:t>
      </w:r>
      <w:proofErr w:type="gramStart"/>
      <w:r w:rsidRPr="00FB0571">
        <w:rPr>
          <w:rFonts w:asciiTheme="minorEastAsia" w:eastAsiaTheme="minorEastAsia" w:hAnsiTheme="minorEastAsia" w:hint="eastAsia"/>
          <w:sz w:val="28"/>
          <w:szCs w:val="28"/>
        </w:rPr>
        <w:t>灯应该</w:t>
      </w:r>
      <w:proofErr w:type="gramEnd"/>
      <w:r w:rsidRPr="00FB0571">
        <w:rPr>
          <w:rFonts w:asciiTheme="minorEastAsia" w:eastAsiaTheme="minorEastAsia" w:hAnsiTheme="minorEastAsia" w:hint="eastAsia"/>
          <w:sz w:val="28"/>
          <w:szCs w:val="28"/>
        </w:rPr>
        <w:t>准确地间隔成像平面;</w:t>
      </w:r>
    </w:p>
    <w:p w:rsidR="00A0115B" w:rsidRPr="00FB0571" w:rsidRDefault="00A0115B" w:rsidP="00FB0571">
      <w:pPr>
        <w:spacing w:line="360" w:lineRule="auto"/>
        <w:ind w:left="-1" w:right="12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B0571">
        <w:rPr>
          <w:rFonts w:asciiTheme="minorEastAsia" w:eastAsiaTheme="minorEastAsia" w:hAnsiTheme="minorEastAsia" w:hint="eastAsia"/>
          <w:sz w:val="28"/>
          <w:szCs w:val="28"/>
        </w:rPr>
        <w:t>(4) 墙激光</w:t>
      </w:r>
      <w:proofErr w:type="gramStart"/>
      <w:r w:rsidRPr="00FB0571">
        <w:rPr>
          <w:rFonts w:asciiTheme="minorEastAsia" w:eastAsiaTheme="minorEastAsia" w:hAnsiTheme="minorEastAsia" w:hint="eastAsia"/>
          <w:sz w:val="28"/>
          <w:szCs w:val="28"/>
        </w:rPr>
        <w:t>灯应该</w:t>
      </w:r>
      <w:proofErr w:type="gramEnd"/>
      <w:r w:rsidRPr="00FB0571">
        <w:rPr>
          <w:rFonts w:asciiTheme="minorEastAsia" w:eastAsiaTheme="minorEastAsia" w:hAnsiTheme="minorEastAsia" w:hint="eastAsia"/>
          <w:sz w:val="28"/>
          <w:szCs w:val="28"/>
        </w:rPr>
        <w:t>和扫描平面平行正交,并且应该相交与扫描平面的中心重合点;</w:t>
      </w:r>
    </w:p>
    <w:p w:rsidR="00A0115B" w:rsidRPr="00FB0571" w:rsidRDefault="00A0115B" w:rsidP="00FB0571">
      <w:pPr>
        <w:spacing w:line="360" w:lineRule="auto"/>
        <w:ind w:left="-1" w:right="12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B0571">
        <w:rPr>
          <w:rFonts w:asciiTheme="minorEastAsia" w:eastAsiaTheme="minorEastAsia" w:hAnsiTheme="minorEastAsia" w:hint="eastAsia"/>
          <w:sz w:val="28"/>
          <w:szCs w:val="28"/>
        </w:rPr>
        <w:t>(5) 吊顶的（径向/</w:t>
      </w:r>
      <w:proofErr w:type="gramStart"/>
      <w:r w:rsidRPr="00FB0571">
        <w:rPr>
          <w:rFonts w:asciiTheme="minorEastAsia" w:eastAsiaTheme="minorEastAsia" w:hAnsiTheme="minorEastAsia" w:hint="eastAsia"/>
          <w:sz w:val="28"/>
          <w:szCs w:val="28"/>
        </w:rPr>
        <w:t>矢</w:t>
      </w:r>
      <w:proofErr w:type="gramEnd"/>
      <w:r w:rsidRPr="00FB0571">
        <w:rPr>
          <w:rFonts w:asciiTheme="minorEastAsia" w:eastAsiaTheme="minorEastAsia" w:hAnsiTheme="minorEastAsia" w:hint="eastAsia"/>
          <w:sz w:val="28"/>
          <w:szCs w:val="28"/>
        </w:rPr>
        <w:t>状）激光</w:t>
      </w:r>
      <w:proofErr w:type="gramStart"/>
      <w:r w:rsidRPr="00FB0571">
        <w:rPr>
          <w:rFonts w:asciiTheme="minorEastAsia" w:eastAsiaTheme="minorEastAsia" w:hAnsiTheme="minorEastAsia" w:hint="eastAsia"/>
          <w:sz w:val="28"/>
          <w:szCs w:val="28"/>
        </w:rPr>
        <w:t>灯应该</w:t>
      </w:r>
      <w:proofErr w:type="gramEnd"/>
      <w:r w:rsidRPr="00FB0571">
        <w:rPr>
          <w:rFonts w:asciiTheme="minorEastAsia" w:eastAsiaTheme="minorEastAsia" w:hAnsiTheme="minorEastAsia" w:hint="eastAsia"/>
          <w:sz w:val="28"/>
          <w:szCs w:val="28"/>
        </w:rPr>
        <w:t>正交成像平面;</w:t>
      </w:r>
    </w:p>
    <w:p w:rsidR="00A0115B" w:rsidRPr="00FB0571" w:rsidRDefault="00A0115B" w:rsidP="00FB0571">
      <w:pPr>
        <w:spacing w:line="360" w:lineRule="auto"/>
        <w:ind w:left="-1" w:right="12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B0571">
        <w:rPr>
          <w:rFonts w:asciiTheme="minorEastAsia" w:eastAsiaTheme="minorEastAsia" w:hAnsiTheme="minorEastAsia" w:hint="eastAsia"/>
          <w:sz w:val="28"/>
          <w:szCs w:val="28"/>
        </w:rPr>
        <w:t>(6) 吊顶的（径向/</w:t>
      </w:r>
      <w:proofErr w:type="gramStart"/>
      <w:r w:rsidRPr="00FB0571">
        <w:rPr>
          <w:rFonts w:asciiTheme="minorEastAsia" w:eastAsiaTheme="minorEastAsia" w:hAnsiTheme="minorEastAsia" w:hint="eastAsia"/>
          <w:sz w:val="28"/>
          <w:szCs w:val="28"/>
        </w:rPr>
        <w:t>矢</w:t>
      </w:r>
      <w:proofErr w:type="gramEnd"/>
      <w:r w:rsidRPr="00FB0571">
        <w:rPr>
          <w:rFonts w:asciiTheme="minorEastAsia" w:eastAsiaTheme="minorEastAsia" w:hAnsiTheme="minorEastAsia" w:hint="eastAsia"/>
          <w:sz w:val="28"/>
          <w:szCs w:val="28"/>
        </w:rPr>
        <w:t>状）激光灯移动应该准确、线性和</w:t>
      </w:r>
      <w:proofErr w:type="gramStart"/>
      <w:r w:rsidRPr="00FB0571">
        <w:rPr>
          <w:rFonts w:asciiTheme="minorEastAsia" w:eastAsiaTheme="minorEastAsia" w:hAnsiTheme="minorEastAsia" w:hint="eastAsia"/>
          <w:sz w:val="28"/>
          <w:szCs w:val="28"/>
        </w:rPr>
        <w:t>可</w:t>
      </w:r>
      <w:proofErr w:type="gramEnd"/>
      <w:r w:rsidRPr="00FB0571">
        <w:rPr>
          <w:rFonts w:asciiTheme="minorEastAsia" w:eastAsiaTheme="minorEastAsia" w:hAnsiTheme="minorEastAsia" w:hint="eastAsia"/>
          <w:sz w:val="28"/>
          <w:szCs w:val="28"/>
        </w:rPr>
        <w:t>重复的。</w:t>
      </w:r>
    </w:p>
    <w:p w:rsidR="00FB0571" w:rsidRDefault="005F06EB" w:rsidP="00FB0571">
      <w:pPr>
        <w:spacing w:line="360" w:lineRule="auto"/>
        <w:ind w:left="-1" w:right="12" w:firstLineChars="200" w:firstLine="560"/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</w:pPr>
      <w:r w:rsidRPr="00FB0571">
        <w:rPr>
          <w:rFonts w:asciiTheme="minorEastAsia" w:eastAsiaTheme="minorEastAsia" w:hAnsiTheme="minorEastAsia" w:hint="eastAsia"/>
          <w:sz w:val="28"/>
          <w:szCs w:val="28"/>
        </w:rPr>
        <w:t>经过试验研究，本规程通过使</w:t>
      </w:r>
      <w:r w:rsidR="009F517C" w:rsidRPr="00FB057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激光定位灯</w:t>
      </w:r>
      <w:proofErr w:type="gramStart"/>
      <w:r w:rsidR="009F517C" w:rsidRPr="00FB057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检测模体</w:t>
      </w:r>
      <w:r w:rsidRPr="00FB0571">
        <w:rPr>
          <w:rFonts w:asciiTheme="minorEastAsia" w:eastAsiaTheme="minorEastAsia" w:hAnsiTheme="minorEastAsia"/>
          <w:color w:val="000000" w:themeColor="text1"/>
          <w:sz w:val="28"/>
          <w:szCs w:val="28"/>
        </w:rPr>
        <w:t>中</w:t>
      </w:r>
      <w:proofErr w:type="gramEnd"/>
      <w:r w:rsidRPr="00FB0571">
        <w:rPr>
          <w:rFonts w:asciiTheme="minorEastAsia" w:eastAsiaTheme="minorEastAsia" w:hAnsiTheme="minorEastAsia"/>
          <w:color w:val="000000" w:themeColor="text1"/>
          <w:sz w:val="28"/>
          <w:szCs w:val="28"/>
        </w:rPr>
        <w:t>心定位线和CT定位机机架激光</w:t>
      </w:r>
      <w:proofErr w:type="gramStart"/>
      <w:r w:rsidRPr="00FB0571">
        <w:rPr>
          <w:rFonts w:asciiTheme="minorEastAsia" w:eastAsiaTheme="minorEastAsia" w:hAnsiTheme="minorEastAsia"/>
          <w:color w:val="000000" w:themeColor="text1"/>
          <w:sz w:val="28"/>
          <w:szCs w:val="28"/>
        </w:rPr>
        <w:t>定位线</w:t>
      </w:r>
      <w:proofErr w:type="gramEnd"/>
      <w:r w:rsidRPr="00FB0571">
        <w:rPr>
          <w:rFonts w:asciiTheme="minorEastAsia" w:eastAsiaTheme="minorEastAsia" w:hAnsiTheme="minorEastAsia"/>
          <w:color w:val="000000" w:themeColor="text1"/>
          <w:sz w:val="28"/>
          <w:szCs w:val="28"/>
        </w:rPr>
        <w:t>完全重合</w:t>
      </w:r>
      <w:r w:rsidRPr="00FB057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，</w:t>
      </w:r>
      <w:r w:rsidRPr="00FB0571">
        <w:rPr>
          <w:rFonts w:asciiTheme="minorEastAsia" w:eastAsiaTheme="minorEastAsia" w:hAnsiTheme="minorEastAsia"/>
          <w:color w:val="000000" w:themeColor="text1"/>
          <w:sz w:val="28"/>
          <w:szCs w:val="28"/>
        </w:rPr>
        <w:t>用2mm的层厚扫描出</w:t>
      </w:r>
      <w:r w:rsidR="009F517C" w:rsidRPr="00FB057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激光定位灯</w:t>
      </w:r>
      <w:proofErr w:type="gramStart"/>
      <w:r w:rsidR="009F517C" w:rsidRPr="00FB057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检测模体</w:t>
      </w:r>
      <w:r w:rsidRPr="00FB0571">
        <w:rPr>
          <w:rFonts w:asciiTheme="minorEastAsia" w:eastAsiaTheme="minorEastAsia" w:hAnsiTheme="minorEastAsia"/>
          <w:color w:val="000000" w:themeColor="text1"/>
          <w:sz w:val="28"/>
          <w:szCs w:val="28"/>
        </w:rPr>
        <w:t>中心</w:t>
      </w:r>
      <w:proofErr w:type="gramEnd"/>
      <w:r w:rsidRPr="00FB0571">
        <w:rPr>
          <w:rFonts w:asciiTheme="minorEastAsia" w:eastAsiaTheme="minorEastAsia" w:hAnsiTheme="minorEastAsia"/>
          <w:color w:val="000000" w:themeColor="text1"/>
          <w:sz w:val="28"/>
          <w:szCs w:val="28"/>
        </w:rPr>
        <w:t>的断层影像</w:t>
      </w:r>
      <w:r w:rsidRPr="00FB0571">
        <w:rPr>
          <w:rFonts w:asciiTheme="minorEastAsia" w:eastAsiaTheme="minorEastAsia" w:hAnsiTheme="minorEastAsia" w:hint="eastAsia"/>
          <w:sz w:val="28"/>
          <w:szCs w:val="28"/>
        </w:rPr>
        <w:t>来实现（1）、（2）的性能要求。通过</w:t>
      </w:r>
      <w:r w:rsidRPr="00FB0571">
        <w:rPr>
          <w:rFonts w:asciiTheme="minorEastAsia" w:eastAsiaTheme="minorEastAsia" w:hAnsiTheme="minorEastAsia"/>
          <w:color w:val="000000" w:themeColor="text1"/>
          <w:sz w:val="28"/>
          <w:szCs w:val="28"/>
        </w:rPr>
        <w:t>使</w:t>
      </w:r>
      <w:r w:rsidR="009F517C" w:rsidRPr="00FB057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激光定位灯</w:t>
      </w:r>
      <w:proofErr w:type="gramStart"/>
      <w:r w:rsidR="009F517C" w:rsidRPr="00FB057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检测模体</w:t>
      </w:r>
      <w:r w:rsidRPr="00FB0571">
        <w:rPr>
          <w:rFonts w:asciiTheme="minorEastAsia" w:eastAsiaTheme="minorEastAsia" w:hAnsiTheme="minorEastAsia"/>
          <w:color w:val="000000" w:themeColor="text1"/>
          <w:sz w:val="28"/>
          <w:szCs w:val="28"/>
        </w:rPr>
        <w:t>中</w:t>
      </w:r>
      <w:proofErr w:type="gramEnd"/>
      <w:r w:rsidRPr="00FB0571">
        <w:rPr>
          <w:rFonts w:asciiTheme="minorEastAsia" w:eastAsiaTheme="minorEastAsia" w:hAnsiTheme="minorEastAsia"/>
          <w:color w:val="000000" w:themeColor="text1"/>
          <w:sz w:val="28"/>
          <w:szCs w:val="28"/>
        </w:rPr>
        <w:t>心定位线和外置激光</w:t>
      </w:r>
      <w:proofErr w:type="gramStart"/>
      <w:r w:rsidRPr="00FB0571">
        <w:rPr>
          <w:rFonts w:asciiTheme="minorEastAsia" w:eastAsiaTheme="minorEastAsia" w:hAnsiTheme="minorEastAsia"/>
          <w:color w:val="000000" w:themeColor="text1"/>
          <w:sz w:val="28"/>
          <w:szCs w:val="28"/>
        </w:rPr>
        <w:t>定位线</w:t>
      </w:r>
      <w:proofErr w:type="gramEnd"/>
      <w:r w:rsidRPr="00FB0571">
        <w:rPr>
          <w:rFonts w:asciiTheme="minorEastAsia" w:eastAsiaTheme="minorEastAsia" w:hAnsiTheme="minorEastAsia"/>
          <w:color w:val="000000" w:themeColor="text1"/>
          <w:sz w:val="28"/>
          <w:szCs w:val="28"/>
        </w:rPr>
        <w:t>完全重合</w:t>
      </w:r>
      <w:r w:rsidRPr="00FB057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，</w:t>
      </w:r>
      <w:r w:rsidRPr="00FB0571">
        <w:rPr>
          <w:rFonts w:asciiTheme="minorEastAsia" w:eastAsiaTheme="minorEastAsia" w:hAnsiTheme="minorEastAsia"/>
          <w:color w:val="000000" w:themeColor="text1"/>
          <w:sz w:val="28"/>
          <w:szCs w:val="28"/>
        </w:rPr>
        <w:t>用2mm的层厚扫描出</w:t>
      </w:r>
      <w:r w:rsidR="009F517C" w:rsidRPr="00FB057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激光定位灯</w:t>
      </w:r>
      <w:proofErr w:type="gramStart"/>
      <w:r w:rsidR="009F517C" w:rsidRPr="00FB057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检测模体</w:t>
      </w:r>
      <w:r w:rsidRPr="00FB0571">
        <w:rPr>
          <w:rFonts w:asciiTheme="minorEastAsia" w:eastAsiaTheme="minorEastAsia" w:hAnsiTheme="minorEastAsia"/>
          <w:color w:val="000000" w:themeColor="text1"/>
          <w:sz w:val="28"/>
          <w:szCs w:val="28"/>
        </w:rPr>
        <w:t>中心</w:t>
      </w:r>
      <w:proofErr w:type="gramEnd"/>
      <w:r w:rsidRPr="00FB0571">
        <w:rPr>
          <w:rFonts w:asciiTheme="minorEastAsia" w:eastAsiaTheme="minorEastAsia" w:hAnsiTheme="minorEastAsia"/>
          <w:color w:val="000000" w:themeColor="text1"/>
          <w:sz w:val="28"/>
          <w:szCs w:val="28"/>
        </w:rPr>
        <w:t>的断层影像</w:t>
      </w:r>
      <w:r w:rsidRPr="00FB057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来实现（3）、（4）、（5）的性能要求。通过</w:t>
      </w:r>
      <w:r w:rsidRPr="00FB0571">
        <w:rPr>
          <w:rFonts w:asciiTheme="minorEastAsia" w:eastAsiaTheme="minorEastAsia" w:hAnsiTheme="minorEastAsia"/>
          <w:color w:val="000000" w:themeColor="text1"/>
          <w:sz w:val="28"/>
          <w:szCs w:val="28"/>
        </w:rPr>
        <w:t>标记好激光线移动的起始位置，横向移动50cm后，记下激光线的终点位置</w:t>
      </w:r>
      <w:r w:rsidRPr="00FB057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，获得的结果来检验（6</w:t>
      </w:r>
      <w:r w:rsidR="00FB057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）的性能要求。 </w:t>
      </w:r>
    </w:p>
    <w:p w:rsidR="00FB0571" w:rsidRPr="00FB0571" w:rsidRDefault="00C4290C" w:rsidP="00FB0571">
      <w:pPr>
        <w:spacing w:line="360" w:lineRule="auto"/>
        <w:ind w:left="-1" w:right="12" w:firstLineChars="200" w:firstLine="562"/>
        <w:rPr>
          <w:rFonts w:asciiTheme="minorEastAsia" w:eastAsiaTheme="minorEastAsia" w:hAnsiTheme="minorEastAsia" w:hint="eastAsia"/>
          <w:sz w:val="28"/>
          <w:szCs w:val="28"/>
        </w:rPr>
      </w:pPr>
      <w:r w:rsidRPr="00FB0571">
        <w:rPr>
          <w:rFonts w:asciiTheme="minorEastAsia" w:eastAsiaTheme="minorEastAsia" w:hAnsiTheme="minorEastAsia" w:hint="eastAsia"/>
          <w:b/>
          <w:sz w:val="28"/>
          <w:szCs w:val="28"/>
        </w:rPr>
        <w:t>四</w:t>
      </w:r>
      <w:r w:rsidR="00FB0571">
        <w:rPr>
          <w:rFonts w:asciiTheme="minorEastAsia" w:eastAsiaTheme="minorEastAsia" w:hAnsiTheme="minorEastAsia" w:hint="eastAsia"/>
          <w:b/>
          <w:sz w:val="28"/>
          <w:szCs w:val="28"/>
        </w:rPr>
        <w:t>、</w:t>
      </w:r>
      <w:r w:rsidR="00FB0A4A" w:rsidRPr="00FB0571">
        <w:rPr>
          <w:rFonts w:asciiTheme="minorEastAsia" w:eastAsiaTheme="minorEastAsia" w:hAnsiTheme="minorEastAsia" w:hint="eastAsia"/>
          <w:b/>
          <w:sz w:val="28"/>
          <w:szCs w:val="28"/>
        </w:rPr>
        <w:t>计量</w:t>
      </w:r>
      <w:r w:rsidR="00680825" w:rsidRPr="00FB0571">
        <w:rPr>
          <w:rFonts w:asciiTheme="minorEastAsia" w:eastAsiaTheme="minorEastAsia" w:hAnsiTheme="minorEastAsia" w:hint="eastAsia"/>
          <w:b/>
          <w:sz w:val="28"/>
          <w:szCs w:val="28"/>
        </w:rPr>
        <w:t>检定装置</w:t>
      </w:r>
    </w:p>
    <w:p w:rsidR="00FB0571" w:rsidRDefault="00FB0A4A" w:rsidP="00FB0571">
      <w:pPr>
        <w:adjustRightInd w:val="0"/>
        <w:snapToGrid w:val="0"/>
        <w:spacing w:beforeLines="50" w:before="156" w:line="360" w:lineRule="auto"/>
        <w:ind w:firstLineChars="200" w:firstLine="560"/>
        <w:rPr>
          <w:rFonts w:asciiTheme="minorEastAsia" w:eastAsiaTheme="minorEastAsia" w:hAnsiTheme="minorEastAsia" w:hint="eastAsia"/>
          <w:b/>
          <w:snapToGrid w:val="0"/>
          <w:kern w:val="0"/>
          <w:sz w:val="28"/>
          <w:szCs w:val="28"/>
        </w:rPr>
      </w:pPr>
      <w:r w:rsidRPr="00FB0571">
        <w:rPr>
          <w:rFonts w:asciiTheme="minorEastAsia" w:eastAsiaTheme="minorEastAsia" w:hAnsiTheme="minorEastAsia" w:hint="eastAsia"/>
          <w:sz w:val="28"/>
          <w:szCs w:val="28"/>
        </w:rPr>
        <w:t>用于</w:t>
      </w:r>
      <w:r w:rsidR="00223D3E" w:rsidRPr="00FB0571">
        <w:rPr>
          <w:rFonts w:asciiTheme="minorEastAsia" w:eastAsiaTheme="minorEastAsia" w:hAnsiTheme="minorEastAsia" w:hint="eastAsia"/>
          <w:sz w:val="28"/>
          <w:szCs w:val="28"/>
        </w:rPr>
        <w:t>CT模拟定位机检定</w:t>
      </w:r>
      <w:r w:rsidRPr="00FB0571">
        <w:rPr>
          <w:rFonts w:asciiTheme="minorEastAsia" w:eastAsiaTheme="minorEastAsia" w:hAnsiTheme="minorEastAsia" w:hint="eastAsia"/>
          <w:sz w:val="28"/>
          <w:szCs w:val="28"/>
        </w:rPr>
        <w:t>的计量</w:t>
      </w:r>
      <w:r w:rsidR="00680825" w:rsidRPr="00FB0571">
        <w:rPr>
          <w:rFonts w:asciiTheme="minorEastAsia" w:eastAsiaTheme="minorEastAsia" w:hAnsiTheme="minorEastAsia" w:hint="eastAsia"/>
          <w:sz w:val="28"/>
          <w:szCs w:val="28"/>
        </w:rPr>
        <w:t>检定装置</w:t>
      </w:r>
      <w:r w:rsidRPr="00FB0571">
        <w:rPr>
          <w:rFonts w:asciiTheme="minorEastAsia" w:eastAsiaTheme="minorEastAsia" w:hAnsiTheme="minorEastAsia" w:hint="eastAsia"/>
          <w:sz w:val="28"/>
          <w:szCs w:val="28"/>
        </w:rPr>
        <w:t>有</w:t>
      </w:r>
      <w:r w:rsidR="00223D3E" w:rsidRPr="00FB0571">
        <w:rPr>
          <w:rFonts w:asciiTheme="minorEastAsia" w:eastAsiaTheme="minorEastAsia" w:hAnsiTheme="minorEastAsia" w:hint="eastAsia"/>
          <w:sz w:val="28"/>
          <w:szCs w:val="28"/>
        </w:rPr>
        <w:t>5</w:t>
      </w:r>
      <w:r w:rsidRPr="00FB0571">
        <w:rPr>
          <w:rFonts w:asciiTheme="minorEastAsia" w:eastAsiaTheme="minorEastAsia" w:hAnsiTheme="minorEastAsia" w:hint="eastAsia"/>
          <w:sz w:val="28"/>
          <w:szCs w:val="28"/>
        </w:rPr>
        <w:t>大类：</w:t>
      </w:r>
    </w:p>
    <w:p w:rsidR="00FB0571" w:rsidRPr="00FB0571" w:rsidRDefault="00FB0A4A" w:rsidP="00FB0571">
      <w:pPr>
        <w:adjustRightInd w:val="0"/>
        <w:snapToGrid w:val="0"/>
        <w:spacing w:beforeLines="50" w:before="156" w:line="360" w:lineRule="auto"/>
        <w:ind w:firstLineChars="200" w:firstLine="560"/>
        <w:rPr>
          <w:rFonts w:asciiTheme="minorEastAsia" w:eastAsiaTheme="minorEastAsia" w:hAnsiTheme="minorEastAsia" w:hint="eastAsia"/>
          <w:b/>
          <w:snapToGrid w:val="0"/>
          <w:kern w:val="0"/>
          <w:sz w:val="28"/>
          <w:szCs w:val="28"/>
        </w:rPr>
      </w:pPr>
      <w:r w:rsidRPr="00FB0571">
        <w:rPr>
          <w:rFonts w:asciiTheme="minorEastAsia" w:eastAsiaTheme="minorEastAsia" w:hAnsiTheme="minorEastAsia"/>
          <w:sz w:val="28"/>
          <w:szCs w:val="28"/>
        </w:rPr>
        <w:t>1</w:t>
      </w:r>
      <w:r w:rsidRPr="00FB0571">
        <w:rPr>
          <w:rFonts w:asciiTheme="minorEastAsia" w:eastAsiaTheme="minorEastAsia" w:hAnsiTheme="minorEastAsia" w:hint="eastAsia"/>
          <w:sz w:val="28"/>
          <w:szCs w:val="28"/>
        </w:rPr>
        <w:t>、诊断水平剂量计</w:t>
      </w:r>
    </w:p>
    <w:p w:rsidR="00FB0A4A" w:rsidRPr="00FB0571" w:rsidRDefault="00FB0A4A" w:rsidP="00FB0571">
      <w:pPr>
        <w:adjustRightInd w:val="0"/>
        <w:snapToGri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B0571">
        <w:rPr>
          <w:rFonts w:asciiTheme="minorEastAsia" w:eastAsiaTheme="minorEastAsia" w:hAnsiTheme="minorEastAsia" w:hint="eastAsia"/>
          <w:sz w:val="28"/>
          <w:szCs w:val="28"/>
        </w:rPr>
        <w:t>规程给出校准因子扩展不确定度和稳定性指标。</w:t>
      </w:r>
    </w:p>
    <w:p w:rsidR="00FB0A4A" w:rsidRPr="00FB0571" w:rsidRDefault="00FB0A4A" w:rsidP="00FB0571">
      <w:pPr>
        <w:adjustRightInd w:val="0"/>
        <w:snapToGri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B0571">
        <w:rPr>
          <w:rFonts w:asciiTheme="minorEastAsia" w:eastAsiaTheme="minorEastAsia" w:hAnsiTheme="minorEastAsia"/>
          <w:sz w:val="28"/>
          <w:szCs w:val="28"/>
        </w:rPr>
        <w:t>2</w:t>
      </w:r>
      <w:r w:rsidRPr="00FB0571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B0571">
        <w:rPr>
          <w:rFonts w:asciiTheme="minorEastAsia" w:eastAsiaTheme="minorEastAsia" w:hAnsiTheme="minorEastAsia" w:hint="eastAsia"/>
          <w:color w:val="000000"/>
          <w:sz w:val="28"/>
          <w:szCs w:val="28"/>
        </w:rPr>
        <w:t>剂量性能模体</w:t>
      </w:r>
    </w:p>
    <w:p w:rsidR="00FB0A4A" w:rsidRPr="00FB0571" w:rsidRDefault="00FB0A4A" w:rsidP="00FB0571">
      <w:pPr>
        <w:snapToGrid w:val="0"/>
        <w:spacing w:line="360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FB0571">
        <w:rPr>
          <w:rFonts w:asciiTheme="minorEastAsia" w:eastAsiaTheme="minorEastAsia" w:hAnsiTheme="minorEastAsia" w:hint="eastAsia"/>
          <w:color w:val="000000"/>
          <w:sz w:val="28"/>
          <w:szCs w:val="28"/>
        </w:rPr>
        <w:lastRenderedPageBreak/>
        <w:t>剂量</w:t>
      </w:r>
      <w:proofErr w:type="gramStart"/>
      <w:r w:rsidRPr="00FB0571">
        <w:rPr>
          <w:rFonts w:asciiTheme="minorEastAsia" w:eastAsiaTheme="minorEastAsia" w:hAnsiTheme="minorEastAsia" w:hint="eastAsia"/>
          <w:color w:val="000000"/>
          <w:sz w:val="28"/>
          <w:szCs w:val="28"/>
        </w:rPr>
        <w:t>性能模体是</w:t>
      </w:r>
      <w:proofErr w:type="gramEnd"/>
      <w:r w:rsidR="0091415E" w:rsidRPr="00FB0571">
        <w:rPr>
          <w:rFonts w:asciiTheme="minorEastAsia" w:eastAsiaTheme="minorEastAsia" w:hAnsiTheme="minorEastAsia" w:hint="eastAsia"/>
          <w:color w:val="000000"/>
          <w:sz w:val="28"/>
          <w:szCs w:val="28"/>
        </w:rPr>
        <w:t>有机玻璃制成的</w:t>
      </w:r>
      <w:r w:rsidRPr="00FB0571">
        <w:rPr>
          <w:rFonts w:asciiTheme="minorEastAsia" w:eastAsiaTheme="minorEastAsia" w:hAnsiTheme="minorEastAsia" w:hint="eastAsia"/>
          <w:color w:val="000000"/>
          <w:sz w:val="28"/>
          <w:szCs w:val="28"/>
        </w:rPr>
        <w:t>。</w:t>
      </w:r>
    </w:p>
    <w:p w:rsidR="00223D3E" w:rsidRPr="00FB0571" w:rsidRDefault="00FB0A4A" w:rsidP="00FB0571">
      <w:pPr>
        <w:snapToGrid w:val="0"/>
        <w:spacing w:line="360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 w:rsidRPr="00FB0571">
        <w:rPr>
          <w:rFonts w:asciiTheme="minorEastAsia" w:eastAsiaTheme="minorEastAsia" w:hAnsiTheme="minorEastAsia"/>
          <w:sz w:val="28"/>
          <w:szCs w:val="28"/>
        </w:rPr>
        <w:t>3</w:t>
      </w:r>
      <w:r w:rsidRPr="00FB0571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91415E" w:rsidRPr="00FB0571">
        <w:rPr>
          <w:rFonts w:asciiTheme="minorEastAsia" w:eastAsiaTheme="minorEastAsia" w:hAnsiTheme="minorEastAsia" w:hint="eastAsia"/>
          <w:color w:val="000000"/>
          <w:sz w:val="28"/>
          <w:szCs w:val="28"/>
        </w:rPr>
        <w:t>计量性能</w:t>
      </w:r>
      <w:r w:rsidRPr="00FB0571">
        <w:rPr>
          <w:rFonts w:asciiTheme="minorEastAsia" w:eastAsiaTheme="minorEastAsia" w:hAnsiTheme="minorEastAsia" w:hint="eastAsia"/>
          <w:color w:val="000000"/>
          <w:sz w:val="28"/>
          <w:szCs w:val="28"/>
        </w:rPr>
        <w:t>模体</w:t>
      </w:r>
    </w:p>
    <w:p w:rsidR="00FB0571" w:rsidRDefault="0091415E" w:rsidP="00FB0571">
      <w:pPr>
        <w:snapToGrid w:val="0"/>
        <w:spacing w:line="360" w:lineRule="auto"/>
        <w:ind w:firstLineChars="200" w:firstLine="560"/>
        <w:rPr>
          <w:rFonts w:asciiTheme="minorEastAsia" w:eastAsiaTheme="minorEastAsia" w:hAnsiTheme="minorEastAsia" w:hint="eastAsia"/>
          <w:webHidden/>
          <w:sz w:val="28"/>
          <w:szCs w:val="28"/>
        </w:rPr>
      </w:pPr>
      <w:r w:rsidRPr="00FB0571">
        <w:rPr>
          <w:rFonts w:asciiTheme="minorEastAsia" w:eastAsiaTheme="minorEastAsia" w:hAnsiTheme="minorEastAsia" w:hint="eastAsia"/>
          <w:sz w:val="28"/>
          <w:szCs w:val="28"/>
        </w:rPr>
        <w:t>装有水或等效组织的、直径为</w:t>
      </w:r>
      <w:smartTag w:uri="urn:schemas-microsoft-com:office:smarttags" w:element="chmetcnv">
        <w:smartTagPr>
          <w:attr w:name="UnitName" w:val="cm"/>
          <w:attr w:name="SourceValue" w:val="20"/>
          <w:attr w:name="HasSpace" w:val="False"/>
          <w:attr w:name="Negative" w:val="False"/>
          <w:attr w:name="NumberType" w:val="1"/>
          <w:attr w:name="TCSC" w:val="0"/>
        </w:smartTagPr>
        <w:r w:rsidRPr="00FB0571">
          <w:rPr>
            <w:rFonts w:asciiTheme="minorEastAsia" w:eastAsiaTheme="minorEastAsia" w:hAnsiTheme="minorEastAsia" w:hint="eastAsia"/>
            <w:sz w:val="28"/>
            <w:szCs w:val="28"/>
          </w:rPr>
          <w:t>20cm</w:t>
        </w:r>
      </w:smartTag>
      <w:r w:rsidRPr="00FB0571">
        <w:rPr>
          <w:rFonts w:asciiTheme="minorEastAsia" w:eastAsiaTheme="minorEastAsia" w:hAnsiTheme="minorEastAsia" w:hint="eastAsia"/>
          <w:sz w:val="28"/>
          <w:szCs w:val="28"/>
        </w:rPr>
        <w:t>的模体</w:t>
      </w:r>
      <w:r w:rsidR="00FB0A4A" w:rsidRPr="00FB0571">
        <w:rPr>
          <w:rFonts w:asciiTheme="minorEastAsia" w:eastAsiaTheme="minorEastAsia" w:hAnsiTheme="minorEastAsia" w:hint="eastAsia"/>
          <w:color w:val="000000"/>
          <w:sz w:val="28"/>
          <w:szCs w:val="28"/>
        </w:rPr>
        <w:t>。</w:t>
      </w:r>
      <w:proofErr w:type="gramStart"/>
      <w:r w:rsidRPr="00FB0571">
        <w:rPr>
          <w:rFonts w:asciiTheme="minorEastAsia" w:eastAsiaTheme="minorEastAsia" w:hAnsiTheme="minorEastAsia" w:hint="eastAsia"/>
          <w:color w:val="000000"/>
          <w:sz w:val="28"/>
          <w:szCs w:val="28"/>
        </w:rPr>
        <w:t>模体中</w:t>
      </w:r>
      <w:proofErr w:type="gramEnd"/>
      <w:r w:rsidRPr="00FB0571">
        <w:rPr>
          <w:rFonts w:asciiTheme="minorEastAsia" w:eastAsiaTheme="minorEastAsia" w:hAnsiTheme="minorEastAsia" w:hint="eastAsia"/>
          <w:color w:val="000000"/>
          <w:sz w:val="28"/>
          <w:szCs w:val="28"/>
        </w:rPr>
        <w:t>有</w:t>
      </w:r>
      <w:r w:rsidR="00223D3E" w:rsidRPr="00FB0571">
        <w:rPr>
          <w:rFonts w:asciiTheme="minorEastAsia" w:eastAsiaTheme="minorEastAsia" w:hAnsiTheme="minorEastAsia" w:hint="eastAsia"/>
          <w:webHidden/>
          <w:sz w:val="28"/>
          <w:szCs w:val="28"/>
        </w:rPr>
        <w:t>空间对比分辨力（率）、</w:t>
      </w:r>
      <w:r w:rsidRPr="00FB0571">
        <w:rPr>
          <w:rFonts w:asciiTheme="minorEastAsia" w:eastAsiaTheme="minorEastAsia" w:hAnsiTheme="minorEastAsia" w:hint="eastAsia"/>
          <w:webHidden/>
          <w:sz w:val="28"/>
          <w:szCs w:val="28"/>
        </w:rPr>
        <w:t>低对比分辨力（率）和层厚等插件。</w:t>
      </w:r>
    </w:p>
    <w:p w:rsidR="00FB0571" w:rsidRPr="00FB0571" w:rsidRDefault="00C4290C" w:rsidP="00FB0571">
      <w:pPr>
        <w:snapToGrid w:val="0"/>
        <w:spacing w:line="360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 w:rsidRPr="00FB0571">
        <w:rPr>
          <w:rFonts w:asciiTheme="minorEastAsia" w:eastAsiaTheme="minorEastAsia" w:hAnsiTheme="minorEastAsia" w:hint="eastAsia"/>
          <w:webHidden/>
          <w:sz w:val="28"/>
          <w:szCs w:val="28"/>
        </w:rPr>
        <w:t>4</w:t>
      </w:r>
      <w:r w:rsidR="00223D3E" w:rsidRPr="00FB0571">
        <w:rPr>
          <w:rFonts w:asciiTheme="minorEastAsia" w:eastAsiaTheme="minorEastAsia" w:hAnsiTheme="minorEastAsia" w:hint="eastAsia"/>
          <w:webHidden/>
          <w:sz w:val="28"/>
          <w:szCs w:val="28"/>
        </w:rPr>
        <w:t>、</w:t>
      </w:r>
      <w:r w:rsidR="00223D3E" w:rsidRPr="00FB057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激光定位</w:t>
      </w:r>
      <w:r w:rsidR="009F517C" w:rsidRPr="00FB057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检测模体</w:t>
      </w:r>
    </w:p>
    <w:p w:rsidR="00223D3E" w:rsidRPr="00FB0571" w:rsidRDefault="00611600" w:rsidP="00FB0571">
      <w:pPr>
        <w:snapToGrid w:val="0"/>
        <w:spacing w:line="360" w:lineRule="auto"/>
        <w:ind w:firstLineChars="200" w:firstLine="560"/>
        <w:jc w:val="left"/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</w:pPr>
      <w:r w:rsidRPr="00FB057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三个小柱上方各有一组沿三维X、Y、Z方向分布的直径1.0 mm的圆孔，圆孔交汇处放置铅球。</w:t>
      </w:r>
    </w:p>
    <w:p w:rsidR="00223D3E" w:rsidRPr="00FB0571" w:rsidRDefault="00223D3E" w:rsidP="00FB0571">
      <w:pPr>
        <w:snapToGrid w:val="0"/>
        <w:spacing w:line="360" w:lineRule="auto"/>
        <w:ind w:firstLineChars="200" w:firstLine="560"/>
        <w:rPr>
          <w:rFonts w:asciiTheme="minorEastAsia" w:eastAsiaTheme="minorEastAsia" w:hAnsiTheme="minorEastAsia" w:hint="eastAsia"/>
          <w:webHidden/>
          <w:color w:val="000000" w:themeColor="text1"/>
          <w:sz w:val="28"/>
          <w:szCs w:val="28"/>
        </w:rPr>
      </w:pPr>
      <w:r w:rsidRPr="00FB0571">
        <w:rPr>
          <w:rFonts w:asciiTheme="minorEastAsia" w:eastAsiaTheme="minorEastAsia" w:hAnsiTheme="minorEastAsia" w:hint="eastAsia"/>
          <w:webHidden/>
          <w:sz w:val="28"/>
          <w:szCs w:val="28"/>
        </w:rPr>
        <w:t>5、长度仪器</w:t>
      </w:r>
    </w:p>
    <w:p w:rsidR="0091415E" w:rsidRPr="00FB0571" w:rsidRDefault="00223D3E" w:rsidP="00FB0571">
      <w:pPr>
        <w:snapToGrid w:val="0"/>
        <w:spacing w:line="360" w:lineRule="auto"/>
        <w:ind w:firstLineChars="200" w:firstLine="56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FB0571">
        <w:rPr>
          <w:rFonts w:asciiTheme="minorEastAsia" w:eastAsiaTheme="minorEastAsia" w:hAnsiTheme="minorEastAsia" w:hint="eastAsia"/>
          <w:sz w:val="28"/>
          <w:szCs w:val="28"/>
        </w:rPr>
        <w:t>水平仪：分度值优于0.02 mm/m，长度约15cm</w:t>
      </w:r>
      <w:r w:rsidRPr="00FB0571">
        <w:rPr>
          <w:rFonts w:asciiTheme="minorEastAsia" w:eastAsiaTheme="minorEastAsia" w:hAnsiTheme="minorEastAsia" w:hint="eastAsia"/>
          <w:sz w:val="28"/>
          <w:szCs w:val="28"/>
        </w:rPr>
        <w:t>；</w:t>
      </w:r>
      <w:r w:rsidRPr="00FB0571">
        <w:rPr>
          <w:rFonts w:asciiTheme="minorEastAsia" w:eastAsiaTheme="minorEastAsia" w:hAnsiTheme="minorEastAsia" w:hint="eastAsia"/>
          <w:sz w:val="28"/>
          <w:szCs w:val="28"/>
        </w:rPr>
        <w:t>激光测距仪：（0～200）cm ，分度值1mm。</w:t>
      </w:r>
    </w:p>
    <w:p w:rsidR="005E5F55" w:rsidRDefault="005E5F55" w:rsidP="00FB0571">
      <w:pPr>
        <w:adjustRightInd w:val="0"/>
        <w:snapToGrid w:val="0"/>
        <w:spacing w:line="360" w:lineRule="auto"/>
        <w:ind w:right="-483" w:firstLineChars="200" w:firstLine="562"/>
        <w:jc w:val="center"/>
        <w:rPr>
          <w:rFonts w:asciiTheme="minorEastAsia" w:eastAsiaTheme="minorEastAsia" w:hAnsiTheme="minorEastAsia" w:hint="eastAsia"/>
          <w:b/>
          <w:sz w:val="28"/>
          <w:szCs w:val="28"/>
        </w:rPr>
      </w:pPr>
    </w:p>
    <w:p w:rsidR="005E5F55" w:rsidRDefault="005E5F55" w:rsidP="00FB0571">
      <w:pPr>
        <w:adjustRightInd w:val="0"/>
        <w:snapToGrid w:val="0"/>
        <w:spacing w:line="360" w:lineRule="auto"/>
        <w:ind w:right="-483" w:firstLineChars="200" w:firstLine="562"/>
        <w:jc w:val="center"/>
        <w:rPr>
          <w:rFonts w:asciiTheme="minorEastAsia" w:eastAsiaTheme="minorEastAsia" w:hAnsiTheme="minorEastAsia" w:hint="eastAsia"/>
          <w:b/>
          <w:sz w:val="28"/>
          <w:szCs w:val="28"/>
        </w:rPr>
      </w:pPr>
    </w:p>
    <w:p w:rsidR="005E5F55" w:rsidRDefault="005E5F55" w:rsidP="00FB0571">
      <w:pPr>
        <w:adjustRightInd w:val="0"/>
        <w:snapToGrid w:val="0"/>
        <w:spacing w:line="360" w:lineRule="auto"/>
        <w:ind w:right="-483" w:firstLineChars="200" w:firstLine="562"/>
        <w:jc w:val="center"/>
        <w:rPr>
          <w:rFonts w:asciiTheme="minorEastAsia" w:eastAsiaTheme="minorEastAsia" w:hAnsiTheme="minorEastAsia" w:hint="eastAsia"/>
          <w:b/>
          <w:sz w:val="28"/>
          <w:szCs w:val="28"/>
        </w:rPr>
      </w:pPr>
      <w:bookmarkStart w:id="0" w:name="_GoBack"/>
      <w:bookmarkEnd w:id="0"/>
    </w:p>
    <w:p w:rsidR="00223D3E" w:rsidRPr="00FB0571" w:rsidRDefault="00FB0A4A" w:rsidP="00FB0571">
      <w:pPr>
        <w:adjustRightInd w:val="0"/>
        <w:snapToGrid w:val="0"/>
        <w:spacing w:line="360" w:lineRule="auto"/>
        <w:ind w:right="-483" w:firstLineChars="200" w:firstLine="562"/>
        <w:jc w:val="center"/>
        <w:rPr>
          <w:rFonts w:asciiTheme="minorEastAsia" w:eastAsiaTheme="minorEastAsia" w:hAnsiTheme="minorEastAsia" w:hint="eastAsia"/>
          <w:b/>
          <w:sz w:val="28"/>
          <w:szCs w:val="28"/>
        </w:rPr>
      </w:pPr>
      <w:proofErr w:type="gramStart"/>
      <w:r w:rsidRPr="00FB0571">
        <w:rPr>
          <w:rFonts w:asciiTheme="minorEastAsia" w:eastAsiaTheme="minorEastAsia" w:hAnsiTheme="minorEastAsia"/>
          <w:b/>
          <w:sz w:val="28"/>
          <w:szCs w:val="28"/>
        </w:rPr>
        <w:t>《</w:t>
      </w:r>
      <w:proofErr w:type="gramEnd"/>
      <w:r w:rsidR="006215A6" w:rsidRPr="00FB0571">
        <w:rPr>
          <w:rFonts w:asciiTheme="minorEastAsia" w:eastAsiaTheme="minorEastAsia" w:hAnsiTheme="minorEastAsia" w:hint="eastAsia"/>
          <w:b/>
          <w:sz w:val="28"/>
          <w:szCs w:val="28"/>
        </w:rPr>
        <w:t>医用诊断螺旋计算机断层摄影装置（CT）</w:t>
      </w:r>
    </w:p>
    <w:p w:rsidR="00FB0A4A" w:rsidRPr="00FB0571" w:rsidRDefault="006215A6" w:rsidP="00FB0571">
      <w:pPr>
        <w:adjustRightInd w:val="0"/>
        <w:snapToGrid w:val="0"/>
        <w:spacing w:line="360" w:lineRule="auto"/>
        <w:ind w:right="-483" w:firstLineChars="200" w:firstLine="562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 w:rsidRPr="00FB0571">
        <w:rPr>
          <w:rFonts w:asciiTheme="minorEastAsia" w:eastAsiaTheme="minorEastAsia" w:hAnsiTheme="minorEastAsia" w:hint="eastAsia"/>
          <w:b/>
          <w:sz w:val="28"/>
          <w:szCs w:val="28"/>
        </w:rPr>
        <w:t>放射治疗模拟定位X射线辐射源</w:t>
      </w:r>
      <w:proofErr w:type="gramStart"/>
      <w:r w:rsidR="00FB0A4A" w:rsidRPr="00FB0571">
        <w:rPr>
          <w:rFonts w:asciiTheme="minorEastAsia" w:eastAsiaTheme="minorEastAsia" w:hAnsiTheme="minorEastAsia"/>
          <w:b/>
          <w:sz w:val="28"/>
          <w:szCs w:val="28"/>
        </w:rPr>
        <w:t>》</w:t>
      </w:r>
      <w:proofErr w:type="gramEnd"/>
      <w:r w:rsidR="00FB0A4A" w:rsidRPr="00FB0571">
        <w:rPr>
          <w:rFonts w:asciiTheme="minorEastAsia" w:eastAsiaTheme="minorEastAsia" w:hAnsiTheme="minorEastAsia"/>
          <w:b/>
          <w:sz w:val="28"/>
          <w:szCs w:val="28"/>
        </w:rPr>
        <w:t>起草小组</w:t>
      </w:r>
    </w:p>
    <w:p w:rsidR="005E5F55" w:rsidRDefault="005E5F55" w:rsidP="005E5F55">
      <w:pPr>
        <w:adjustRightInd w:val="0"/>
        <w:snapToGrid w:val="0"/>
        <w:spacing w:line="360" w:lineRule="auto"/>
        <w:ind w:right="480" w:firstLineChars="344" w:firstLine="967"/>
        <w:rPr>
          <w:rFonts w:asciiTheme="minorEastAsia" w:eastAsiaTheme="minorEastAsia" w:hAnsiTheme="minorEastAsia" w:hint="eastAsia"/>
          <w:b/>
          <w:sz w:val="28"/>
          <w:szCs w:val="28"/>
        </w:rPr>
      </w:pPr>
    </w:p>
    <w:p w:rsidR="00FB0A4A" w:rsidRPr="00FB0571" w:rsidRDefault="00FB0A4A" w:rsidP="005E5F55">
      <w:pPr>
        <w:adjustRightInd w:val="0"/>
        <w:snapToGrid w:val="0"/>
        <w:spacing w:line="360" w:lineRule="auto"/>
        <w:ind w:right="480" w:firstLineChars="1490" w:firstLine="4188"/>
        <w:rPr>
          <w:rFonts w:asciiTheme="minorEastAsia" w:eastAsiaTheme="minorEastAsia" w:hAnsiTheme="minorEastAsia"/>
          <w:b/>
          <w:sz w:val="28"/>
          <w:szCs w:val="28"/>
        </w:rPr>
      </w:pPr>
      <w:r w:rsidRPr="00FB0571">
        <w:rPr>
          <w:rFonts w:asciiTheme="minorEastAsia" w:eastAsiaTheme="minorEastAsia" w:hAnsiTheme="minorEastAsia"/>
          <w:b/>
          <w:sz w:val="28"/>
          <w:szCs w:val="28"/>
        </w:rPr>
        <w:t>201</w:t>
      </w:r>
      <w:r w:rsidR="00BC60F9" w:rsidRPr="00FB0571">
        <w:rPr>
          <w:rFonts w:asciiTheme="minorEastAsia" w:eastAsiaTheme="minorEastAsia" w:hAnsiTheme="minorEastAsia" w:hint="eastAsia"/>
          <w:b/>
          <w:sz w:val="28"/>
          <w:szCs w:val="28"/>
        </w:rPr>
        <w:t>8</w:t>
      </w:r>
      <w:r w:rsidRPr="00FB0571">
        <w:rPr>
          <w:rFonts w:asciiTheme="minorEastAsia" w:eastAsiaTheme="minorEastAsia" w:hAnsiTheme="minorEastAsia"/>
          <w:b/>
          <w:sz w:val="28"/>
          <w:szCs w:val="28"/>
        </w:rPr>
        <w:t>年</w:t>
      </w:r>
      <w:r w:rsidR="00223D3E" w:rsidRPr="00FB0571">
        <w:rPr>
          <w:rFonts w:asciiTheme="minorEastAsia" w:eastAsiaTheme="minorEastAsia" w:hAnsiTheme="minorEastAsia" w:hint="eastAsia"/>
          <w:b/>
          <w:sz w:val="28"/>
          <w:szCs w:val="28"/>
        </w:rPr>
        <w:t>10</w:t>
      </w:r>
      <w:r w:rsidRPr="00FB0571">
        <w:rPr>
          <w:rFonts w:asciiTheme="minorEastAsia" w:eastAsiaTheme="minorEastAsia" w:hAnsiTheme="minorEastAsia"/>
          <w:b/>
          <w:sz w:val="28"/>
          <w:szCs w:val="28"/>
        </w:rPr>
        <w:t>月</w:t>
      </w:r>
      <w:r w:rsidR="00BC60F9" w:rsidRPr="00FB0571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223D3E" w:rsidRPr="00FB0571">
        <w:rPr>
          <w:rFonts w:asciiTheme="minorEastAsia" w:eastAsiaTheme="minorEastAsia" w:hAnsiTheme="minorEastAsia" w:hint="eastAsia"/>
          <w:b/>
          <w:sz w:val="28"/>
          <w:szCs w:val="28"/>
        </w:rPr>
        <w:t>16</w:t>
      </w:r>
      <w:r w:rsidRPr="00FB0571">
        <w:rPr>
          <w:rFonts w:asciiTheme="minorEastAsia" w:eastAsiaTheme="minorEastAsia" w:hAnsiTheme="minorEastAsia"/>
          <w:b/>
          <w:sz w:val="28"/>
          <w:szCs w:val="28"/>
        </w:rPr>
        <w:t>日</w:t>
      </w:r>
    </w:p>
    <w:p w:rsidR="00945C25" w:rsidRPr="00FB0571" w:rsidRDefault="00945C25" w:rsidP="00FB0571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</w:p>
    <w:sectPr w:rsidR="00945C25" w:rsidRPr="00FB0571" w:rsidSect="001434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2F5" w:rsidRDefault="004012F5" w:rsidP="00474C00">
      <w:r>
        <w:separator/>
      </w:r>
    </w:p>
  </w:endnote>
  <w:endnote w:type="continuationSeparator" w:id="0">
    <w:p w:rsidR="004012F5" w:rsidRDefault="004012F5" w:rsidP="00474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2F5" w:rsidRDefault="004012F5" w:rsidP="00474C00">
      <w:r>
        <w:separator/>
      </w:r>
    </w:p>
  </w:footnote>
  <w:footnote w:type="continuationSeparator" w:id="0">
    <w:p w:rsidR="004012F5" w:rsidRDefault="004012F5" w:rsidP="00474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94502"/>
    <w:multiLevelType w:val="hybridMultilevel"/>
    <w:tmpl w:val="777062F6"/>
    <w:lvl w:ilvl="0" w:tplc="9BE64864">
      <w:start w:val="1"/>
      <w:numFmt w:val="decimal"/>
      <w:lvlText w:val="%1、"/>
      <w:lvlJc w:val="left"/>
      <w:pPr>
        <w:ind w:left="720" w:hanging="720"/>
      </w:pPr>
      <w:rPr>
        <w:rFonts w:ascii="宋体" w:eastAsia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B0A4A"/>
    <w:rsid w:val="00033B9D"/>
    <w:rsid w:val="00071AAC"/>
    <w:rsid w:val="000F779A"/>
    <w:rsid w:val="00114C09"/>
    <w:rsid w:val="001174EE"/>
    <w:rsid w:val="00135A65"/>
    <w:rsid w:val="001434EC"/>
    <w:rsid w:val="00164867"/>
    <w:rsid w:val="00171330"/>
    <w:rsid w:val="00172E3E"/>
    <w:rsid w:val="00173696"/>
    <w:rsid w:val="001B2944"/>
    <w:rsid w:val="00223D3E"/>
    <w:rsid w:val="0024723D"/>
    <w:rsid w:val="00276090"/>
    <w:rsid w:val="002A777E"/>
    <w:rsid w:val="00301384"/>
    <w:rsid w:val="003026D2"/>
    <w:rsid w:val="003149DF"/>
    <w:rsid w:val="00344010"/>
    <w:rsid w:val="00354CB6"/>
    <w:rsid w:val="00364886"/>
    <w:rsid w:val="00366AA1"/>
    <w:rsid w:val="003A24BC"/>
    <w:rsid w:val="003E7233"/>
    <w:rsid w:val="00400CED"/>
    <w:rsid w:val="004012F5"/>
    <w:rsid w:val="00412F0A"/>
    <w:rsid w:val="00425309"/>
    <w:rsid w:val="00453686"/>
    <w:rsid w:val="00465AAC"/>
    <w:rsid w:val="00474C00"/>
    <w:rsid w:val="004951D1"/>
    <w:rsid w:val="004A5ED5"/>
    <w:rsid w:val="00501C91"/>
    <w:rsid w:val="0051145B"/>
    <w:rsid w:val="005B70D9"/>
    <w:rsid w:val="005E5F55"/>
    <w:rsid w:val="005F06EB"/>
    <w:rsid w:val="006030C9"/>
    <w:rsid w:val="00611600"/>
    <w:rsid w:val="00621051"/>
    <w:rsid w:val="006215A6"/>
    <w:rsid w:val="00680825"/>
    <w:rsid w:val="00680D00"/>
    <w:rsid w:val="006C0D00"/>
    <w:rsid w:val="006D5520"/>
    <w:rsid w:val="007040A8"/>
    <w:rsid w:val="007946AE"/>
    <w:rsid w:val="007B5CA1"/>
    <w:rsid w:val="0080718D"/>
    <w:rsid w:val="00843C05"/>
    <w:rsid w:val="008E0C1A"/>
    <w:rsid w:val="008E43D2"/>
    <w:rsid w:val="008E4F01"/>
    <w:rsid w:val="0091415E"/>
    <w:rsid w:val="00945C25"/>
    <w:rsid w:val="00964AAD"/>
    <w:rsid w:val="00977172"/>
    <w:rsid w:val="009C6D25"/>
    <w:rsid w:val="009D2335"/>
    <w:rsid w:val="009E4643"/>
    <w:rsid w:val="009F517C"/>
    <w:rsid w:val="009F6F7F"/>
    <w:rsid w:val="00A0115B"/>
    <w:rsid w:val="00A0365D"/>
    <w:rsid w:val="00A260FB"/>
    <w:rsid w:val="00A55471"/>
    <w:rsid w:val="00A5587D"/>
    <w:rsid w:val="00A91C94"/>
    <w:rsid w:val="00AA028F"/>
    <w:rsid w:val="00AB5830"/>
    <w:rsid w:val="00B32F4C"/>
    <w:rsid w:val="00B40CC8"/>
    <w:rsid w:val="00B734C9"/>
    <w:rsid w:val="00BA2EE3"/>
    <w:rsid w:val="00BC60F9"/>
    <w:rsid w:val="00BE4E25"/>
    <w:rsid w:val="00C00EBF"/>
    <w:rsid w:val="00C140B4"/>
    <w:rsid w:val="00C1746E"/>
    <w:rsid w:val="00C174B6"/>
    <w:rsid w:val="00C4290C"/>
    <w:rsid w:val="00C42EF6"/>
    <w:rsid w:val="00C47B7D"/>
    <w:rsid w:val="00C80DD4"/>
    <w:rsid w:val="00C85ED8"/>
    <w:rsid w:val="00CA0A50"/>
    <w:rsid w:val="00CA2D27"/>
    <w:rsid w:val="00CB2055"/>
    <w:rsid w:val="00D1600E"/>
    <w:rsid w:val="00D8500C"/>
    <w:rsid w:val="00DA6983"/>
    <w:rsid w:val="00DC74D9"/>
    <w:rsid w:val="00DD2636"/>
    <w:rsid w:val="00E05304"/>
    <w:rsid w:val="00E056D8"/>
    <w:rsid w:val="00E076EA"/>
    <w:rsid w:val="00E1341D"/>
    <w:rsid w:val="00E34FF0"/>
    <w:rsid w:val="00EA0F8B"/>
    <w:rsid w:val="00EB08AB"/>
    <w:rsid w:val="00ED27E4"/>
    <w:rsid w:val="00EE572D"/>
    <w:rsid w:val="00F00509"/>
    <w:rsid w:val="00F20C57"/>
    <w:rsid w:val="00F44A6F"/>
    <w:rsid w:val="00F47C04"/>
    <w:rsid w:val="00F558FA"/>
    <w:rsid w:val="00F77FF1"/>
    <w:rsid w:val="00F92607"/>
    <w:rsid w:val="00F973CC"/>
    <w:rsid w:val="00FB0571"/>
    <w:rsid w:val="00FB0A4A"/>
    <w:rsid w:val="00FE1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A4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3C05"/>
    <w:pPr>
      <w:ind w:firstLineChars="200" w:firstLine="420"/>
    </w:pPr>
  </w:style>
  <w:style w:type="paragraph" w:styleId="a4">
    <w:name w:val="Plain Text"/>
    <w:basedOn w:val="a"/>
    <w:link w:val="Char"/>
    <w:rsid w:val="00E05304"/>
    <w:rPr>
      <w:rFonts w:ascii="宋体" w:hAnsi="Courier New"/>
      <w:szCs w:val="20"/>
    </w:rPr>
  </w:style>
  <w:style w:type="character" w:customStyle="1" w:styleId="Char">
    <w:name w:val="纯文本 Char"/>
    <w:basedOn w:val="a0"/>
    <w:link w:val="a4"/>
    <w:rsid w:val="00E05304"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Char0"/>
    <w:uiPriority w:val="99"/>
    <w:semiHidden/>
    <w:unhideWhenUsed/>
    <w:rsid w:val="00E05304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E05304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1"/>
    <w:uiPriority w:val="99"/>
    <w:unhideWhenUsed/>
    <w:rsid w:val="00474C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474C00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474C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474C0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DC16A-03BA-420F-8961-40F52513C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2556</TotalTime>
  <Pages>6</Pages>
  <Words>2879</Words>
  <Characters>3255</Characters>
  <Application>Microsoft Office Word</Application>
  <DocSecurity>0</DocSecurity>
  <Lines>133</Lines>
  <Paragraphs>51</Paragraphs>
  <ScaleCrop>false</ScaleCrop>
  <Company/>
  <LinksUpToDate>false</LinksUpToDate>
  <CharactersWithSpaces>3301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郭洪涛</dc:creator>
  <cp:keywords/>
  <dc:description/>
  <cp:lastModifiedBy>董旭</cp:lastModifiedBy>
  <cp:revision>46</cp:revision>
  <dcterms:created xsi:type="dcterms:W3CDTF">2017-04-11T00:18:00Z</dcterms:created>
  <dcterms:modified xsi:type="dcterms:W3CDTF">2018-10-16T05:37:00Z</dcterms:modified>
</cp:coreProperties>
</file>